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1FEB" w14:textId="77777777" w:rsidR="00C455EB" w:rsidRDefault="00C455EB">
      <w:pPr>
        <w:spacing w:after="78"/>
        <w:jc w:val="center"/>
        <w:rPr>
          <w:rFonts w:ascii="Times New Roman" w:eastAsia="方正小标宋简体" w:hAnsi="Times New Roman"/>
          <w:bCs/>
          <w:sz w:val="32"/>
          <w:szCs w:val="32"/>
        </w:rPr>
      </w:pPr>
    </w:p>
    <w:p w14:paraId="72296272" w14:textId="77777777" w:rsidR="00C455EB" w:rsidRDefault="00C455EB">
      <w:pPr>
        <w:pStyle w:val="af7"/>
        <w:spacing w:after="78"/>
        <w:rPr>
          <w:rFonts w:ascii="Times New Roman" w:eastAsia="方正小标宋简体" w:hAnsi="Times New Roman"/>
          <w:bCs/>
          <w:sz w:val="32"/>
          <w:szCs w:val="32"/>
        </w:rPr>
      </w:pPr>
    </w:p>
    <w:p w14:paraId="38B294B8" w14:textId="77777777" w:rsidR="00C455EB" w:rsidRDefault="00C455EB">
      <w:pPr>
        <w:pStyle w:val="af7"/>
        <w:spacing w:after="78"/>
        <w:rPr>
          <w:rFonts w:ascii="Times New Roman" w:eastAsia="方正小标宋简体" w:hAnsi="Times New Roman"/>
          <w:bCs/>
          <w:sz w:val="32"/>
          <w:szCs w:val="32"/>
        </w:rPr>
      </w:pPr>
    </w:p>
    <w:p w14:paraId="36002080" w14:textId="77777777" w:rsidR="00C455EB" w:rsidRDefault="00C455EB">
      <w:pPr>
        <w:spacing w:after="78"/>
        <w:jc w:val="center"/>
        <w:rPr>
          <w:rFonts w:ascii="Times New Roman" w:eastAsia="长城小" w:hAnsi="Times New Roman"/>
          <w:b/>
          <w:sz w:val="44"/>
          <w:szCs w:val="44"/>
        </w:rPr>
      </w:pPr>
    </w:p>
    <w:p w14:paraId="3DEB972E" w14:textId="77777777" w:rsidR="00C455EB" w:rsidRDefault="00C455EB">
      <w:pPr>
        <w:spacing w:after="78"/>
        <w:jc w:val="center"/>
        <w:rPr>
          <w:rFonts w:ascii="Times New Roman" w:eastAsia="长城小" w:hAnsi="Times New Roman"/>
          <w:b/>
          <w:sz w:val="44"/>
          <w:szCs w:val="44"/>
        </w:rPr>
      </w:pPr>
    </w:p>
    <w:p w14:paraId="1213A0E5" w14:textId="77777777" w:rsidR="00C455EB" w:rsidRDefault="00C455EB">
      <w:pPr>
        <w:spacing w:after="78"/>
        <w:jc w:val="center"/>
        <w:rPr>
          <w:rFonts w:ascii="Times New Roman" w:eastAsia="长城小" w:hAnsi="Times New Roman"/>
          <w:b/>
          <w:sz w:val="44"/>
          <w:szCs w:val="44"/>
        </w:rPr>
      </w:pPr>
    </w:p>
    <w:p w14:paraId="16103B39" w14:textId="77777777" w:rsidR="00C455EB" w:rsidRDefault="00C455EB">
      <w:pPr>
        <w:spacing w:after="78"/>
        <w:rPr>
          <w:rFonts w:ascii="Times New Roman" w:eastAsia="长城小" w:hAnsi="Times New Roman"/>
          <w:b/>
          <w:sz w:val="44"/>
          <w:szCs w:val="44"/>
        </w:rPr>
      </w:pPr>
    </w:p>
    <w:p w14:paraId="07BCBEDF" w14:textId="77777777" w:rsidR="00C455EB" w:rsidRDefault="00C455EB">
      <w:pPr>
        <w:spacing w:after="78"/>
        <w:jc w:val="center"/>
        <w:rPr>
          <w:rFonts w:ascii="Times New Roman" w:eastAsia="长城小" w:hAnsi="Times New Roman"/>
          <w:b/>
          <w:sz w:val="44"/>
          <w:szCs w:val="44"/>
        </w:rPr>
      </w:pPr>
    </w:p>
    <w:p w14:paraId="6EF31739" w14:textId="77777777" w:rsidR="00C455EB"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深圳市深水松岗水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有限公司</w:t>
      </w:r>
    </w:p>
    <w:p w14:paraId="7ECED7F8" w14:textId="77777777" w:rsidR="00C455EB"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紫外消毒系统配件采购项目</w:t>
      </w:r>
    </w:p>
    <w:p w14:paraId="60404572" w14:textId="77777777" w:rsidR="00C455EB"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1CB5061A" w14:textId="77777777" w:rsidR="00C455EB" w:rsidRDefault="00C455EB">
      <w:pPr>
        <w:spacing w:after="78"/>
        <w:rPr>
          <w:rFonts w:ascii="Times New Roman" w:eastAsia="方正小标宋简体" w:hAnsi="Times New Roman"/>
          <w:sz w:val="32"/>
          <w:szCs w:val="32"/>
        </w:rPr>
      </w:pPr>
    </w:p>
    <w:p w14:paraId="67B7C532" w14:textId="77777777" w:rsidR="00C455EB" w:rsidRDefault="00C455EB">
      <w:pPr>
        <w:spacing w:after="78"/>
        <w:rPr>
          <w:rFonts w:ascii="Times New Roman" w:eastAsia="方正小标宋简体" w:hAnsi="Times New Roman"/>
          <w:sz w:val="32"/>
          <w:szCs w:val="32"/>
        </w:rPr>
      </w:pPr>
    </w:p>
    <w:p w14:paraId="10150062" w14:textId="77777777" w:rsidR="00C455EB" w:rsidRDefault="00C455EB">
      <w:pPr>
        <w:spacing w:after="78"/>
        <w:rPr>
          <w:rFonts w:ascii="Times New Roman" w:eastAsia="方正小标宋简体" w:hAnsi="Times New Roman"/>
          <w:sz w:val="32"/>
          <w:szCs w:val="32"/>
        </w:rPr>
      </w:pPr>
    </w:p>
    <w:p w14:paraId="10BC74B0" w14:textId="77777777" w:rsidR="00C455EB" w:rsidRDefault="00C455EB">
      <w:pPr>
        <w:spacing w:after="78"/>
      </w:pPr>
    </w:p>
    <w:p w14:paraId="28D5498C" w14:textId="77777777" w:rsidR="00C455EB" w:rsidRDefault="00C455EB">
      <w:pPr>
        <w:spacing w:after="78"/>
        <w:rPr>
          <w:rFonts w:ascii="Times New Roman" w:eastAsia="方正小标宋简体" w:hAnsi="Times New Roman"/>
          <w:sz w:val="32"/>
          <w:szCs w:val="32"/>
        </w:rPr>
      </w:pPr>
    </w:p>
    <w:p w14:paraId="19734FE3" w14:textId="77777777" w:rsidR="00C455EB" w:rsidRDefault="00C455EB">
      <w:pPr>
        <w:spacing w:after="78"/>
        <w:rPr>
          <w:rFonts w:ascii="Times New Roman" w:eastAsia="方正小标宋简体" w:hAnsi="Times New Roman"/>
          <w:sz w:val="32"/>
          <w:szCs w:val="32"/>
        </w:rPr>
      </w:pPr>
    </w:p>
    <w:p w14:paraId="77CC6AA3" w14:textId="77777777" w:rsidR="00C455EB" w:rsidRDefault="00C455EB">
      <w:pPr>
        <w:pStyle w:val="a6"/>
        <w:rPr>
          <w:rFonts w:ascii="Times New Roman" w:eastAsia="方正小标宋简体" w:hAnsi="Times New Roman"/>
          <w:sz w:val="32"/>
          <w:szCs w:val="32"/>
        </w:rPr>
      </w:pPr>
    </w:p>
    <w:p w14:paraId="7823F1BD" w14:textId="77777777" w:rsidR="00C455EB" w:rsidRDefault="00C455EB">
      <w:pPr>
        <w:spacing w:after="78"/>
      </w:pPr>
    </w:p>
    <w:p w14:paraId="15FDC9B0" w14:textId="77777777" w:rsidR="00C455EB" w:rsidRDefault="00C455EB">
      <w:pPr>
        <w:pStyle w:val="a6"/>
      </w:pPr>
    </w:p>
    <w:p w14:paraId="442F1950" w14:textId="77777777" w:rsidR="00C455EB"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5DEAEAA0" w14:textId="77777777" w:rsidR="00C455EB" w:rsidRDefault="00C455EB">
      <w:pPr>
        <w:spacing w:after="78"/>
      </w:pPr>
    </w:p>
    <w:p w14:paraId="1837F0CB" w14:textId="77777777" w:rsidR="00C455EB" w:rsidRDefault="00000000">
      <w:pPr>
        <w:pStyle w:val="24"/>
        <w:spacing w:after="78" w:line="640" w:lineRule="exact"/>
        <w:ind w:firstLine="640"/>
        <w:rPr>
          <w:rFonts w:eastAsia="黑体"/>
          <w:sz w:val="32"/>
          <w:szCs w:val="32"/>
        </w:rPr>
      </w:pPr>
      <w:r>
        <w:rPr>
          <w:rFonts w:eastAsia="黑体" w:hint="eastAsia"/>
          <w:sz w:val="32"/>
          <w:szCs w:val="32"/>
        </w:rPr>
        <w:t>一、供货内容</w:t>
      </w:r>
    </w:p>
    <w:p w14:paraId="351D481B"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（一）采购项目名称：紫外消毒系统配件采购项目。</w:t>
      </w:r>
    </w:p>
    <w:p w14:paraId="3F63FBAA"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page" w:tblpX="1573" w:tblpY="5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227"/>
        <w:gridCol w:w="1344"/>
        <w:gridCol w:w="2053"/>
        <w:gridCol w:w="1804"/>
      </w:tblGrid>
      <w:tr w:rsidR="00C455EB" w14:paraId="26C56897" w14:textId="77777777">
        <w:tc>
          <w:tcPr>
            <w:tcW w:w="884" w:type="dxa"/>
          </w:tcPr>
          <w:p w14:paraId="79BA8A03"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序号</w:t>
            </w:r>
          </w:p>
        </w:tc>
        <w:tc>
          <w:tcPr>
            <w:tcW w:w="2312" w:type="dxa"/>
          </w:tcPr>
          <w:p w14:paraId="044D8C74"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配件名称</w:t>
            </w:r>
          </w:p>
        </w:tc>
        <w:tc>
          <w:tcPr>
            <w:tcW w:w="1385" w:type="dxa"/>
          </w:tcPr>
          <w:p w14:paraId="2E11FF41"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品牌</w:t>
            </w:r>
          </w:p>
        </w:tc>
        <w:tc>
          <w:tcPr>
            <w:tcW w:w="2081" w:type="dxa"/>
          </w:tcPr>
          <w:p w14:paraId="037A3489"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型号</w:t>
            </w:r>
          </w:p>
        </w:tc>
        <w:tc>
          <w:tcPr>
            <w:tcW w:w="1860" w:type="dxa"/>
          </w:tcPr>
          <w:p w14:paraId="023E3009"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采购数量</w:t>
            </w:r>
          </w:p>
        </w:tc>
      </w:tr>
      <w:tr w:rsidR="00C455EB" w14:paraId="10CC5006" w14:textId="77777777">
        <w:tc>
          <w:tcPr>
            <w:tcW w:w="884" w:type="dxa"/>
            <w:vAlign w:val="center"/>
          </w:tcPr>
          <w:p w14:paraId="7E4A3FD9"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1</w:t>
            </w:r>
          </w:p>
        </w:tc>
        <w:tc>
          <w:tcPr>
            <w:tcW w:w="2312" w:type="dxa"/>
            <w:vAlign w:val="center"/>
          </w:tcPr>
          <w:p w14:paraId="01805442"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紫外消毒灯管</w:t>
            </w:r>
          </w:p>
        </w:tc>
        <w:tc>
          <w:tcPr>
            <w:tcW w:w="1385" w:type="dxa"/>
            <w:vMerge w:val="restart"/>
            <w:vAlign w:val="center"/>
          </w:tcPr>
          <w:p w14:paraId="332D1529"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proofErr w:type="gramStart"/>
            <w:r>
              <w:rPr>
                <w:rFonts w:ascii="仿宋" w:eastAsia="仿宋" w:hAnsi="仿宋" w:cs="仿宋" w:hint="eastAsia"/>
                <w:sz w:val="32"/>
                <w:szCs w:val="32"/>
              </w:rPr>
              <w:t>特洁安</w:t>
            </w:r>
            <w:proofErr w:type="gramEnd"/>
          </w:p>
        </w:tc>
        <w:tc>
          <w:tcPr>
            <w:tcW w:w="2081" w:type="dxa"/>
            <w:vAlign w:val="center"/>
          </w:tcPr>
          <w:p w14:paraId="63918DAD"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TD519378</w:t>
            </w:r>
          </w:p>
        </w:tc>
        <w:tc>
          <w:tcPr>
            <w:tcW w:w="1860" w:type="dxa"/>
            <w:vAlign w:val="center"/>
          </w:tcPr>
          <w:p w14:paraId="61F50BA3"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144根</w:t>
            </w:r>
          </w:p>
        </w:tc>
      </w:tr>
      <w:tr w:rsidR="00C455EB" w14:paraId="47BF1428" w14:textId="77777777">
        <w:tc>
          <w:tcPr>
            <w:tcW w:w="884" w:type="dxa"/>
            <w:vAlign w:val="center"/>
          </w:tcPr>
          <w:p w14:paraId="0926A790"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2</w:t>
            </w:r>
          </w:p>
        </w:tc>
        <w:tc>
          <w:tcPr>
            <w:tcW w:w="2312" w:type="dxa"/>
            <w:vAlign w:val="center"/>
          </w:tcPr>
          <w:p w14:paraId="2AF6E753"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镇流器</w:t>
            </w:r>
          </w:p>
        </w:tc>
        <w:tc>
          <w:tcPr>
            <w:tcW w:w="1385" w:type="dxa"/>
            <w:vMerge/>
            <w:vAlign w:val="center"/>
          </w:tcPr>
          <w:p w14:paraId="5D1534D7"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11990635"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794447-0RD</w:t>
            </w:r>
          </w:p>
        </w:tc>
        <w:tc>
          <w:tcPr>
            <w:tcW w:w="1860" w:type="dxa"/>
            <w:vAlign w:val="center"/>
          </w:tcPr>
          <w:p w14:paraId="368FDA86"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30台</w:t>
            </w:r>
          </w:p>
        </w:tc>
      </w:tr>
      <w:tr w:rsidR="00C455EB" w14:paraId="04A82B7E" w14:textId="77777777">
        <w:tc>
          <w:tcPr>
            <w:tcW w:w="884" w:type="dxa"/>
            <w:vAlign w:val="center"/>
          </w:tcPr>
          <w:p w14:paraId="08751555"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3</w:t>
            </w:r>
          </w:p>
        </w:tc>
        <w:tc>
          <w:tcPr>
            <w:tcW w:w="2312" w:type="dxa"/>
            <w:vAlign w:val="center"/>
          </w:tcPr>
          <w:p w14:paraId="0EC00658"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石英套管</w:t>
            </w:r>
          </w:p>
        </w:tc>
        <w:tc>
          <w:tcPr>
            <w:tcW w:w="1385" w:type="dxa"/>
            <w:vMerge/>
            <w:vAlign w:val="center"/>
          </w:tcPr>
          <w:p w14:paraId="77C014BD"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1EE88E66"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316136</w:t>
            </w:r>
          </w:p>
        </w:tc>
        <w:tc>
          <w:tcPr>
            <w:tcW w:w="1860" w:type="dxa"/>
            <w:vAlign w:val="center"/>
          </w:tcPr>
          <w:p w14:paraId="5AAB9CB8"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144根</w:t>
            </w:r>
          </w:p>
        </w:tc>
      </w:tr>
      <w:tr w:rsidR="00C455EB" w14:paraId="288F081B" w14:textId="77777777">
        <w:tc>
          <w:tcPr>
            <w:tcW w:w="884" w:type="dxa"/>
            <w:vAlign w:val="center"/>
          </w:tcPr>
          <w:p w14:paraId="429942C9"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4</w:t>
            </w:r>
          </w:p>
        </w:tc>
        <w:tc>
          <w:tcPr>
            <w:tcW w:w="2312" w:type="dxa"/>
            <w:vAlign w:val="center"/>
          </w:tcPr>
          <w:p w14:paraId="0CA3F3D6"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密封圈</w:t>
            </w:r>
          </w:p>
        </w:tc>
        <w:tc>
          <w:tcPr>
            <w:tcW w:w="1385" w:type="dxa"/>
            <w:vMerge/>
            <w:vAlign w:val="center"/>
          </w:tcPr>
          <w:p w14:paraId="08CE11EB"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6492082F"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316144</w:t>
            </w:r>
          </w:p>
        </w:tc>
        <w:tc>
          <w:tcPr>
            <w:tcW w:w="1860" w:type="dxa"/>
            <w:vAlign w:val="center"/>
          </w:tcPr>
          <w:p w14:paraId="5150EC88"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144个</w:t>
            </w:r>
          </w:p>
        </w:tc>
      </w:tr>
      <w:tr w:rsidR="00C455EB" w14:paraId="1FA44027" w14:textId="77777777">
        <w:tc>
          <w:tcPr>
            <w:tcW w:w="884" w:type="dxa"/>
            <w:vAlign w:val="center"/>
          </w:tcPr>
          <w:p w14:paraId="1236C077"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5</w:t>
            </w:r>
          </w:p>
        </w:tc>
        <w:tc>
          <w:tcPr>
            <w:tcW w:w="2312" w:type="dxa"/>
            <w:vAlign w:val="center"/>
          </w:tcPr>
          <w:p w14:paraId="598241BD"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防水灯头</w:t>
            </w:r>
          </w:p>
        </w:tc>
        <w:tc>
          <w:tcPr>
            <w:tcW w:w="1385" w:type="dxa"/>
            <w:vMerge/>
            <w:vAlign w:val="center"/>
          </w:tcPr>
          <w:p w14:paraId="7520C573"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0543CC29"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316505-078</w:t>
            </w:r>
          </w:p>
        </w:tc>
        <w:tc>
          <w:tcPr>
            <w:tcW w:w="1860" w:type="dxa"/>
            <w:vAlign w:val="center"/>
          </w:tcPr>
          <w:p w14:paraId="14FBEC48"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20个</w:t>
            </w:r>
          </w:p>
        </w:tc>
      </w:tr>
      <w:tr w:rsidR="00C455EB" w14:paraId="0EED5653" w14:textId="77777777">
        <w:tc>
          <w:tcPr>
            <w:tcW w:w="884" w:type="dxa"/>
            <w:vAlign w:val="center"/>
          </w:tcPr>
          <w:p w14:paraId="7B3DE245"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6</w:t>
            </w:r>
          </w:p>
        </w:tc>
        <w:tc>
          <w:tcPr>
            <w:tcW w:w="2312" w:type="dxa"/>
            <w:vAlign w:val="center"/>
          </w:tcPr>
          <w:p w14:paraId="101E638F"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密封螺母盖子</w:t>
            </w:r>
          </w:p>
        </w:tc>
        <w:tc>
          <w:tcPr>
            <w:tcW w:w="1385" w:type="dxa"/>
            <w:vMerge/>
            <w:vAlign w:val="center"/>
          </w:tcPr>
          <w:p w14:paraId="78DE2D67"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7E80BB0E"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316148P</w:t>
            </w:r>
          </w:p>
        </w:tc>
        <w:tc>
          <w:tcPr>
            <w:tcW w:w="1860" w:type="dxa"/>
            <w:vAlign w:val="center"/>
          </w:tcPr>
          <w:p w14:paraId="2B9504FE"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527个</w:t>
            </w:r>
          </w:p>
        </w:tc>
      </w:tr>
      <w:tr w:rsidR="00C455EB" w14:paraId="7E1BB903" w14:textId="77777777">
        <w:tc>
          <w:tcPr>
            <w:tcW w:w="884" w:type="dxa"/>
            <w:vAlign w:val="center"/>
          </w:tcPr>
          <w:p w14:paraId="42155DA8"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7</w:t>
            </w:r>
          </w:p>
        </w:tc>
        <w:tc>
          <w:tcPr>
            <w:tcW w:w="2312" w:type="dxa"/>
            <w:vAlign w:val="center"/>
          </w:tcPr>
          <w:p w14:paraId="48B6D604"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修复排架密封性</w:t>
            </w:r>
          </w:p>
        </w:tc>
        <w:tc>
          <w:tcPr>
            <w:tcW w:w="1385" w:type="dxa"/>
            <w:vMerge/>
            <w:vAlign w:val="center"/>
          </w:tcPr>
          <w:p w14:paraId="293D2515"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29C45100"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w:t>
            </w:r>
          </w:p>
        </w:tc>
        <w:tc>
          <w:tcPr>
            <w:tcW w:w="1860" w:type="dxa"/>
            <w:vAlign w:val="center"/>
          </w:tcPr>
          <w:p w14:paraId="6B643395"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19个</w:t>
            </w:r>
          </w:p>
        </w:tc>
      </w:tr>
      <w:tr w:rsidR="00C455EB" w14:paraId="69D0D73A" w14:textId="77777777">
        <w:tc>
          <w:tcPr>
            <w:tcW w:w="884" w:type="dxa"/>
            <w:vAlign w:val="center"/>
          </w:tcPr>
          <w:p w14:paraId="089598DC" w14:textId="77777777" w:rsidR="00C455EB"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8</w:t>
            </w:r>
          </w:p>
        </w:tc>
        <w:tc>
          <w:tcPr>
            <w:tcW w:w="2312" w:type="dxa"/>
            <w:vAlign w:val="center"/>
          </w:tcPr>
          <w:p w14:paraId="6E15F1A2"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模块控制板</w:t>
            </w:r>
          </w:p>
        </w:tc>
        <w:tc>
          <w:tcPr>
            <w:tcW w:w="1385" w:type="dxa"/>
            <w:vMerge/>
            <w:vAlign w:val="center"/>
          </w:tcPr>
          <w:p w14:paraId="5AE3B927" w14:textId="77777777" w:rsidR="00C455EB" w:rsidRDefault="00C455EB">
            <w:pPr>
              <w:pStyle w:val="24"/>
              <w:spacing w:after="78" w:line="640" w:lineRule="exact"/>
              <w:ind w:firstLineChars="0" w:firstLine="0"/>
              <w:jc w:val="center"/>
              <w:rPr>
                <w:rFonts w:ascii="仿宋" w:eastAsia="仿宋" w:hAnsi="仿宋" w:cs="仿宋" w:hint="eastAsia"/>
                <w:sz w:val="32"/>
                <w:szCs w:val="32"/>
              </w:rPr>
            </w:pPr>
          </w:p>
        </w:tc>
        <w:tc>
          <w:tcPr>
            <w:tcW w:w="2081" w:type="dxa"/>
            <w:vAlign w:val="center"/>
          </w:tcPr>
          <w:p w14:paraId="6D42FD2F"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914385</w:t>
            </w:r>
          </w:p>
        </w:tc>
        <w:tc>
          <w:tcPr>
            <w:tcW w:w="1860" w:type="dxa"/>
            <w:vAlign w:val="center"/>
          </w:tcPr>
          <w:p w14:paraId="3DF7E31E" w14:textId="77777777" w:rsidR="00C455EB"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8块</w:t>
            </w:r>
          </w:p>
        </w:tc>
      </w:tr>
    </w:tbl>
    <w:p w14:paraId="0BDDCA67"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采购人不对服务期限内授予中选单位的采购份额、采购合同总额进行承诺，上表所列预估量仅供投标人参考使用，不作为招标人对实际采购量的承诺或保证。采购单位</w:t>
      </w:r>
      <w:r>
        <w:rPr>
          <w:rFonts w:ascii="Times New Roman" w:eastAsia="仿宋_GB2312" w:hAnsi="Times New Roman" w:hint="eastAsia"/>
          <w:bCs/>
          <w:color w:val="000000"/>
          <w:sz w:val="32"/>
          <w:szCs w:val="32"/>
        </w:rPr>
        <w:lastRenderedPageBreak/>
        <w:t>的实际需求数量以采购人每批次的供货通知为准，在供货期内参选单位不得因采购单位实际采购数量的减少或增加而要求提供任何形式的补偿或赔偿或要求采购人按暂定数量采购相应货物。</w:t>
      </w:r>
    </w:p>
    <w:p w14:paraId="56AA8E55"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供应商报价应包含采购、运输、人工、货物的上货费、卸货到仓、安装、售后服务、管理费、利润、税金以及合同明示或暗示的所有可预见和不可预见的一般风险、责任和义务等所有的一切相关费用。</w:t>
      </w:r>
    </w:p>
    <w:p w14:paraId="68234691"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_GB2312" w:hAnsi="Times New Roman" w:hint="eastAsia"/>
          <w:bCs/>
          <w:color w:val="000000"/>
          <w:sz w:val="32"/>
          <w:szCs w:val="32"/>
        </w:rPr>
        <w:t>15.6</w:t>
      </w:r>
      <w:r>
        <w:rPr>
          <w:rFonts w:ascii="Times New Roman" w:eastAsia="仿宋_GB2312" w:hAnsi="Times New Roman" w:hint="eastAsia"/>
          <w:bCs/>
          <w:color w:val="000000"/>
          <w:sz w:val="32"/>
          <w:szCs w:val="32"/>
        </w:rPr>
        <w:t>万元（报价总价不得超过限价要求，否则做无效报价），签订单价合同，据实结算，</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r>
        <w:rPr>
          <w:rFonts w:ascii="Times New Roman" w:eastAsia="仿宋_GB2312" w:hAnsi="Times New Roman" w:hint="eastAsia"/>
          <w:bCs/>
          <w:color w:val="000000"/>
          <w:sz w:val="32"/>
          <w:szCs w:val="32"/>
        </w:rPr>
        <w:t>。</w:t>
      </w:r>
    </w:p>
    <w:p w14:paraId="2C5713E6"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（四）采购期限：本项目合同期为</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年，合同期内收到采购人需求通知后应于</w:t>
      </w:r>
      <w:r>
        <w:rPr>
          <w:rFonts w:ascii="Times New Roman" w:eastAsia="仿宋_GB2312" w:hAnsi="Times New Roman" w:hint="eastAsia"/>
          <w:bCs/>
          <w:color w:val="000000"/>
          <w:sz w:val="32"/>
          <w:szCs w:val="32"/>
        </w:rPr>
        <w:t>30</w:t>
      </w:r>
      <w:r>
        <w:rPr>
          <w:rFonts w:ascii="Times New Roman" w:eastAsia="仿宋_GB2312" w:hAnsi="Times New Roman" w:hint="eastAsia"/>
          <w:bCs/>
          <w:color w:val="000000"/>
          <w:sz w:val="32"/>
          <w:szCs w:val="32"/>
        </w:rPr>
        <w:t>个日历日内提供需求内容。本项目为长期服务项目，采购人可以视合同履约情况和需求决定是否续签，原则上一年一签，</w:t>
      </w:r>
      <w:proofErr w:type="gramStart"/>
      <w:r>
        <w:rPr>
          <w:rFonts w:ascii="Times New Roman" w:eastAsia="仿宋_GB2312" w:hAnsi="Times New Roman" w:hint="eastAsia"/>
          <w:bCs/>
          <w:color w:val="000000"/>
          <w:sz w:val="32"/>
          <w:szCs w:val="32"/>
        </w:rPr>
        <w:t>连续履行</w:t>
      </w:r>
      <w:proofErr w:type="gramEnd"/>
      <w:r>
        <w:rPr>
          <w:rFonts w:ascii="Times New Roman" w:eastAsia="仿宋_GB2312" w:hAnsi="Times New Roman" w:hint="eastAsia"/>
          <w:bCs/>
          <w:color w:val="000000"/>
          <w:sz w:val="32"/>
          <w:szCs w:val="32"/>
        </w:rPr>
        <w:t>期限最长不得超过三年。任</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合同期内，采购人有权随时终止合同，中选单位不得因合同终止或未能续签向采购主张责任或要求赔偿预期利益等损失。</w:t>
      </w:r>
    </w:p>
    <w:p w14:paraId="474CF126" w14:textId="191B1964"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（五）付款方式：</w:t>
      </w:r>
      <w:bookmarkStart w:id="0" w:name="_Hlk180075679"/>
      <w:r>
        <w:rPr>
          <w:rFonts w:ascii="Times New Roman" w:eastAsia="仿宋_GB2312" w:hAnsi="Times New Roman" w:hint="eastAsia"/>
          <w:bCs/>
          <w:color w:val="000000"/>
          <w:sz w:val="32"/>
          <w:szCs w:val="32"/>
        </w:rPr>
        <w:t>合同货物货到现场并安装验收后，甲方向乙方支付该批次货物总金额的</w:t>
      </w:r>
      <w:r>
        <w:rPr>
          <w:rFonts w:ascii="Times New Roman" w:eastAsia="仿宋_GB2312" w:hAnsi="Times New Roman" w:hint="eastAsia"/>
          <w:bCs/>
          <w:color w:val="000000"/>
          <w:sz w:val="32"/>
          <w:szCs w:val="32"/>
        </w:rPr>
        <w:t>95%</w:t>
      </w:r>
      <w:r>
        <w:rPr>
          <w:rFonts w:ascii="Times New Roman" w:eastAsia="仿宋_GB2312" w:hAnsi="Times New Roman" w:hint="eastAsia"/>
          <w:bCs/>
          <w:color w:val="000000"/>
          <w:sz w:val="32"/>
          <w:szCs w:val="32"/>
        </w:rPr>
        <w:t>，乙方提供全额</w:t>
      </w:r>
      <w:r>
        <w:rPr>
          <w:rFonts w:ascii="Times New Roman" w:eastAsia="仿宋_GB2312" w:hAnsi="Times New Roman" w:hint="eastAsia"/>
          <w:bCs/>
          <w:color w:val="000000"/>
          <w:sz w:val="32"/>
          <w:szCs w:val="32"/>
        </w:rPr>
        <w:lastRenderedPageBreak/>
        <w:t>13%</w:t>
      </w:r>
      <w:r>
        <w:rPr>
          <w:rFonts w:ascii="Times New Roman" w:eastAsia="仿宋_GB2312" w:hAnsi="Times New Roman" w:hint="eastAsia"/>
          <w:bCs/>
          <w:color w:val="000000"/>
          <w:sz w:val="32"/>
          <w:szCs w:val="32"/>
        </w:rPr>
        <w:t>增值税发票给甲方。剩余</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尾款待灯管运行满</w:t>
      </w:r>
      <w:r>
        <w:rPr>
          <w:rFonts w:ascii="Times New Roman" w:eastAsia="仿宋_GB2312" w:hAnsi="Times New Roman" w:hint="eastAsia"/>
          <w:bCs/>
          <w:color w:val="000000"/>
          <w:sz w:val="32"/>
          <w:szCs w:val="32"/>
        </w:rPr>
        <w:t>12000</w:t>
      </w:r>
      <w:r>
        <w:rPr>
          <w:rFonts w:ascii="Times New Roman" w:eastAsia="仿宋_GB2312" w:hAnsi="Times New Roman" w:hint="eastAsia"/>
          <w:bCs/>
          <w:color w:val="000000"/>
          <w:sz w:val="32"/>
          <w:szCs w:val="32"/>
        </w:rPr>
        <w:t>小时后，确认无质量问题，一个月内支付</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尾款。</w:t>
      </w:r>
      <w:bookmarkEnd w:id="0"/>
    </w:p>
    <w:p w14:paraId="6DCC1738"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（六）供货地点：深圳市宝安区燕罗街道松罗路燕罗湿地公园松岗水质净化厂二期。</w:t>
      </w:r>
    </w:p>
    <w:p w14:paraId="49A3A612" w14:textId="77777777" w:rsidR="00C455EB"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2626DB94" w14:textId="77777777" w:rsidR="00C455EB" w:rsidRDefault="00000000">
      <w:pPr>
        <w:spacing w:after="78" w:line="640" w:lineRule="exact"/>
        <w:ind w:firstLineChars="200" w:firstLine="640"/>
        <w:rPr>
          <w:rFonts w:ascii="Times New Roman" w:eastAsia="仿宋_GB2312" w:hAnsi="Times New Roman"/>
          <w:sz w:val="32"/>
          <w:szCs w:val="32"/>
        </w:rPr>
      </w:pPr>
      <w:bookmarkStart w:id="1" w:name="_Hlk173241672"/>
      <w:r>
        <w:rPr>
          <w:rFonts w:ascii="Times New Roman" w:eastAsia="仿宋_GB2312" w:hAnsi="Times New Roman" w:hint="eastAsia"/>
          <w:sz w:val="32"/>
          <w:szCs w:val="32"/>
        </w:rPr>
        <w:t>（一）</w:t>
      </w:r>
      <w:r>
        <w:rPr>
          <w:rFonts w:ascii="Times New Roman" w:eastAsia="仿宋_GB2312" w:hAnsi="Times New Roman"/>
          <w:sz w:val="32"/>
          <w:szCs w:val="32"/>
        </w:rPr>
        <w:t>须在中华人民共和国境内注册</w:t>
      </w:r>
      <w:r>
        <w:rPr>
          <w:rFonts w:ascii="Times New Roman" w:eastAsia="仿宋_GB2312" w:hAnsi="Times New Roman" w:hint="eastAsia"/>
          <w:sz w:val="32"/>
          <w:szCs w:val="32"/>
        </w:rPr>
        <w:t>，具备</w:t>
      </w:r>
      <w:r>
        <w:rPr>
          <w:rFonts w:ascii="Times New Roman" w:eastAsia="仿宋_GB2312" w:hAnsi="Times New Roman"/>
          <w:sz w:val="32"/>
          <w:szCs w:val="32"/>
        </w:rPr>
        <w:t>独立承担民事责任的能力</w:t>
      </w:r>
      <w:r>
        <w:rPr>
          <w:rFonts w:ascii="Times New Roman" w:eastAsia="仿宋_GB2312" w:hAnsi="Times New Roman" w:hint="eastAsia"/>
          <w:sz w:val="32"/>
          <w:szCs w:val="32"/>
        </w:rPr>
        <w:t>；</w:t>
      </w:r>
    </w:p>
    <w:p w14:paraId="3BC28AD7" w14:textId="77777777" w:rsidR="00C455EB" w:rsidRDefault="00000000">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_GB2312" w:hAnsi="Times New Roman" w:hint="eastAsia"/>
          <w:sz w:val="32"/>
          <w:szCs w:val="32"/>
        </w:rPr>
        <w:t>（二）</w:t>
      </w:r>
      <w:r>
        <w:rPr>
          <w:rFonts w:ascii="Times New Roman" w:eastAsia="仿宋" w:hAnsi="Times New Roman" w:hint="eastAsia"/>
          <w:bCs/>
          <w:color w:val="000000"/>
          <w:sz w:val="32"/>
          <w:szCs w:val="32"/>
        </w:rPr>
        <w:t>具有良好的商业信誉、未被列入工商系统经营异常名录或严重违法失信企业名单，未被列入人民法院公布的失信被执行人名单（由供应商在《承诺函》中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31553E49" w14:textId="77777777" w:rsidR="00C455EB" w:rsidRDefault="00000000">
      <w:pPr>
        <w:spacing w:after="78" w:line="640" w:lineRule="exact"/>
        <w:ind w:firstLineChars="200" w:firstLine="640"/>
        <w:rPr>
          <w:rFonts w:ascii="Times New Roman" w:eastAsia="仿宋_GB2312" w:hAnsi="Times New Roman"/>
          <w:sz w:val="32"/>
          <w:szCs w:val="32"/>
        </w:rPr>
      </w:pPr>
      <w:r>
        <w:rPr>
          <w:rFonts w:ascii="Times New Roman" w:eastAsia="仿宋"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2E434ABE" w14:textId="77777777" w:rsidR="00C455EB"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（三）财务状况基本要求：近一年内或成立至今</w:t>
      </w:r>
      <w:r>
        <w:rPr>
          <w:rFonts w:ascii="Times New Roman" w:eastAsia="仿宋_GB2312" w:hAnsi="Times New Roman"/>
          <w:sz w:val="32"/>
          <w:szCs w:val="32"/>
        </w:rPr>
        <w:t>（成立不足</w:t>
      </w:r>
      <w:r>
        <w:rPr>
          <w:rFonts w:ascii="Times New Roman" w:eastAsia="仿宋_GB2312" w:hAnsi="Times New Roman" w:hint="eastAsia"/>
          <w:sz w:val="32"/>
          <w:szCs w:val="32"/>
        </w:rPr>
        <w:t>一</w:t>
      </w:r>
      <w:r>
        <w:rPr>
          <w:rFonts w:ascii="Times New Roman" w:eastAsia="仿宋_GB2312" w:hAnsi="Times New Roman"/>
          <w:sz w:val="32"/>
          <w:szCs w:val="32"/>
        </w:rPr>
        <w:t>年的单位）</w:t>
      </w:r>
      <w:r>
        <w:rPr>
          <w:rFonts w:ascii="Times New Roman" w:eastAsia="仿宋_GB2312" w:hAnsi="Times New Roman" w:hint="eastAsia"/>
          <w:sz w:val="32"/>
          <w:szCs w:val="32"/>
        </w:rPr>
        <w:t>财务状况无亏损或净资产大于</w:t>
      </w:r>
      <w:r>
        <w:rPr>
          <w:rFonts w:ascii="Times New Roman" w:eastAsia="仿宋_GB2312" w:hAnsi="Times New Roman" w:hint="eastAsia"/>
          <w:sz w:val="32"/>
          <w:szCs w:val="32"/>
        </w:rPr>
        <w:t xml:space="preserve"> </w:t>
      </w:r>
      <w:r>
        <w:rPr>
          <w:rFonts w:ascii="Times New Roman" w:eastAsia="仿宋_GB2312" w:hAnsi="Times New Roman"/>
          <w:sz w:val="32"/>
          <w:szCs w:val="32"/>
        </w:rPr>
        <w:t>0</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sz w:val="32"/>
          <w:szCs w:val="32"/>
        </w:rPr>
        <w:t>；</w:t>
      </w:r>
    </w:p>
    <w:p w14:paraId="669714CB" w14:textId="77777777" w:rsidR="00C455EB"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（四）业绩基本要求：近两年内</w:t>
      </w:r>
      <w:r>
        <w:rPr>
          <w:rFonts w:ascii="Times New Roman" w:eastAsia="仿宋_GB2312" w:hAnsi="Times New Roman"/>
          <w:sz w:val="32"/>
          <w:szCs w:val="32"/>
        </w:rPr>
        <w:t>（</w:t>
      </w:r>
      <w:r>
        <w:rPr>
          <w:rFonts w:ascii="Times New Roman" w:eastAsia="仿宋_GB2312" w:hAnsi="Times New Roman" w:hint="eastAsia"/>
          <w:sz w:val="32"/>
          <w:szCs w:val="32"/>
        </w:rPr>
        <w:t>2023</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月至今）</w:t>
      </w:r>
      <w:r>
        <w:rPr>
          <w:rFonts w:ascii="Times New Roman" w:eastAsia="仿宋_GB2312" w:hAnsi="Times New Roman" w:hint="eastAsia"/>
          <w:sz w:val="32"/>
          <w:szCs w:val="32"/>
        </w:rPr>
        <w:t>或成立至今</w:t>
      </w:r>
      <w:r>
        <w:rPr>
          <w:rFonts w:ascii="Times New Roman" w:eastAsia="仿宋_GB2312" w:hAnsi="Times New Roman"/>
          <w:sz w:val="32"/>
          <w:szCs w:val="32"/>
        </w:rPr>
        <w:t>（成立不足</w:t>
      </w:r>
      <w:r>
        <w:rPr>
          <w:rFonts w:ascii="Times New Roman" w:eastAsia="仿宋_GB2312" w:hAnsi="Times New Roman" w:hint="eastAsia"/>
          <w:sz w:val="32"/>
          <w:szCs w:val="32"/>
        </w:rPr>
        <w:t>两</w:t>
      </w:r>
      <w:r>
        <w:rPr>
          <w:rFonts w:ascii="Times New Roman" w:eastAsia="仿宋_GB2312" w:hAnsi="Times New Roman"/>
          <w:sz w:val="32"/>
          <w:szCs w:val="32"/>
        </w:rPr>
        <w:t>年的单位）</w:t>
      </w:r>
      <w:r>
        <w:rPr>
          <w:rFonts w:ascii="Times New Roman" w:eastAsia="仿宋_GB2312" w:hAnsi="Times New Roman" w:hint="eastAsia"/>
          <w:sz w:val="32"/>
          <w:szCs w:val="32"/>
        </w:rPr>
        <w:t>至少具备一项正在实施或已完成的类似业绩</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sz w:val="32"/>
          <w:szCs w:val="32"/>
        </w:rPr>
        <w:t>；</w:t>
      </w:r>
    </w:p>
    <w:p w14:paraId="4D058B4F" w14:textId="77777777" w:rsidR="00C455EB"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（五）单位负责人为同一人或者存在直接控股、管理关系的不同供应商，不得参加同一合同项下的采购活动</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sz w:val="32"/>
          <w:szCs w:val="32"/>
        </w:rPr>
        <w:t>；</w:t>
      </w:r>
    </w:p>
    <w:p w14:paraId="42F29B72" w14:textId="1FB8D306" w:rsidR="00C455EB"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（六）不接受联合体参选</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sz w:val="32"/>
          <w:szCs w:val="32"/>
        </w:rPr>
        <w:t>；</w:t>
      </w:r>
    </w:p>
    <w:bookmarkEnd w:id="1"/>
    <w:p w14:paraId="704249F0" w14:textId="77777777"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3A1B811C"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4C34F200"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2634DA3F"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资质文件（营业执照、承诺函）；</w:t>
      </w:r>
    </w:p>
    <w:p w14:paraId="54A55A1C"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bookmarkStart w:id="3" w:name="_Hlk178150654"/>
      <w:r>
        <w:rPr>
          <w:rFonts w:ascii="Times New Roman" w:eastAsia="仿宋_GB2312" w:hAnsi="Times New Roman" w:hint="eastAsia"/>
          <w:bCs/>
          <w:color w:val="000000"/>
          <w:sz w:val="32"/>
          <w:szCs w:val="32"/>
        </w:rPr>
        <w:t>法定代表人证明书、法定代表人授权书（如有）</w:t>
      </w:r>
      <w:bookmarkEnd w:id="3"/>
      <w:r>
        <w:rPr>
          <w:rFonts w:ascii="Times New Roman" w:eastAsia="仿宋_GB2312" w:hAnsi="Times New Roman" w:hint="eastAsia"/>
          <w:bCs/>
          <w:color w:val="000000"/>
          <w:sz w:val="32"/>
          <w:szCs w:val="32"/>
        </w:rPr>
        <w:t>；</w:t>
      </w:r>
    </w:p>
    <w:p w14:paraId="667EB8FD" w14:textId="381BF79F"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268BB36E"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，并在截止时间前完成报价</w:t>
      </w:r>
      <w:r>
        <w:rPr>
          <w:rFonts w:ascii="Times New Roman" w:eastAsia="仿宋_GB2312" w:hAnsi="Times New Roman" w:hint="eastAsia"/>
          <w:bCs/>
          <w:color w:val="000000"/>
          <w:sz w:val="32"/>
          <w:szCs w:val="32"/>
        </w:rPr>
        <w:t>。</w:t>
      </w:r>
    </w:p>
    <w:bookmarkEnd w:id="2"/>
    <w:p w14:paraId="586F3D8E" w14:textId="0635BBCF"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3E994C13" w14:textId="77777777" w:rsidR="00C455EB" w:rsidRDefault="00000000">
      <w:pPr>
        <w:spacing w:after="78" w:line="640" w:lineRule="exact"/>
        <w:ind w:firstLineChars="200" w:firstLine="643"/>
        <w:jc w:val="left"/>
        <w:rPr>
          <w:rFonts w:eastAsia="仿宋_GB2312"/>
          <w:b/>
          <w:bCs/>
          <w:sz w:val="32"/>
          <w:szCs w:val="32"/>
        </w:rPr>
      </w:pPr>
      <w:r>
        <w:rPr>
          <w:rFonts w:ascii="仿宋" w:eastAsia="仿宋" w:hAnsi="仿宋" w:cs="仿宋" w:hint="eastAsia"/>
          <w:b/>
          <w:bCs/>
          <w:sz w:val="32"/>
          <w:szCs w:val="32"/>
        </w:rPr>
        <w:t>本项采购采用</w:t>
      </w:r>
      <w:r>
        <w:rPr>
          <w:rFonts w:ascii="仿宋" w:eastAsia="仿宋" w:hAnsi="仿宋" w:cs="仿宋"/>
          <w:b/>
          <w:bCs/>
          <w:sz w:val="32"/>
          <w:szCs w:val="32"/>
        </w:rPr>
        <w:t>线上第一轮报价+线上腾讯会议第二轮报</w:t>
      </w:r>
      <w:r>
        <w:rPr>
          <w:rFonts w:ascii="仿宋" w:eastAsia="仿宋" w:hAnsi="仿宋" w:cs="仿宋"/>
          <w:b/>
          <w:bCs/>
          <w:sz w:val="32"/>
          <w:szCs w:val="32"/>
        </w:rPr>
        <w:lastRenderedPageBreak/>
        <w:t>价方式</w:t>
      </w:r>
      <w:r>
        <w:rPr>
          <w:rFonts w:ascii="仿宋" w:eastAsia="仿宋" w:hAnsi="仿宋" w:cs="仿宋" w:hint="eastAsia"/>
          <w:b/>
          <w:bCs/>
          <w:sz w:val="32"/>
          <w:szCs w:val="32"/>
        </w:rPr>
        <w:t>，具体程序如下：</w:t>
      </w:r>
    </w:p>
    <w:p w14:paraId="1A08466D"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（一）在截止第一轮报价时间前，各参选单位以邮件形式递交报价文件至询价公告指定邮箱（邮件标题：公司名称</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紫外消毒系统配件采购项目）；</w:t>
      </w:r>
    </w:p>
    <w:p w14:paraId="4A828F0D"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在规定的第二轮报价开始时，评审专家及所有参选单位进入线上腾讯会议，由评审委员会公布所有参选单位第一轮的报价情况，并对各个参选单位进行资格审查，如存在审核未通过的单位，则在线上腾讯会议时通知未通过的单位；</w:t>
      </w:r>
    </w:p>
    <w:p w14:paraId="0DB6BC31"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（三）通过评审确认满足资格审查的参选单位进入第二轮报价，由评审专家按报价文件的提交时间顺序逐个谈判，给出二次报价，并由参选单位分别签字确认；</w:t>
      </w:r>
    </w:p>
    <w:p w14:paraId="365E6ECE"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（四）评审委员会根据询价规则形成评审报告，确定候选人排名；</w:t>
      </w:r>
    </w:p>
    <w:p w14:paraId="5FCDA7DB"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五</w:t>
      </w:r>
      <w:r>
        <w:rPr>
          <w:rFonts w:ascii="Times New Roman" w:eastAsia="仿宋_GB2312" w:hAnsi="Times New Roman" w:hint="eastAsia"/>
          <w:color w:val="000000"/>
          <w:sz w:val="32"/>
          <w:szCs w:val="32"/>
        </w:rPr>
        <w:t>）询价结束后，采购人将询价结果报公司内部决策，通过后将结果通知中选单位，双方择日签订正式协议。</w:t>
      </w:r>
    </w:p>
    <w:p w14:paraId="6FAD6049" w14:textId="5672B16A"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6953C7A7"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w:t>
      </w:r>
      <w:bookmarkStart w:id="4" w:name="_Hlk178149943"/>
      <w:bookmarkStart w:id="5" w:name="_Hlk175040479"/>
      <w:bookmarkStart w:id="6" w:name="_Hlk178149883"/>
      <w:r>
        <w:rPr>
          <w:rFonts w:ascii="仿宋_GB2312" w:eastAsia="仿宋_GB2312" w:hAnsi="仿宋" w:hint="eastAsia"/>
          <w:color w:val="000000"/>
          <w:kern w:val="0"/>
          <w:sz w:val="32"/>
          <w:szCs w:val="32"/>
        </w:rPr>
        <w:t>凡有意报名参与本项目的供应商，请于第一轮截止报价时间前将报价文件发送至采购联系人指定邮箱</w:t>
      </w:r>
      <w:r>
        <w:rPr>
          <w:rFonts w:ascii="仿宋_GB2312" w:eastAsia="仿宋_GB2312" w:hAnsi="仿宋" w:hint="eastAsia"/>
          <w:color w:val="000000"/>
          <w:kern w:val="0"/>
          <w:sz w:val="32"/>
          <w:szCs w:val="32"/>
        </w:rPr>
        <w:lastRenderedPageBreak/>
        <w:t>（邮件标题：公司名称+</w:t>
      </w:r>
      <w:r w:rsidRPr="007838DE">
        <w:rPr>
          <w:rFonts w:ascii="仿宋_GB2312" w:eastAsia="仿宋_GB2312" w:hAnsi="仿宋" w:hint="eastAsia"/>
          <w:color w:val="000000"/>
          <w:kern w:val="0"/>
          <w:sz w:val="32"/>
          <w:szCs w:val="32"/>
        </w:rPr>
        <w:t>紫外消毒系统配件采购项目</w:t>
      </w:r>
      <w:r>
        <w:rPr>
          <w:rFonts w:ascii="仿宋_GB2312" w:eastAsia="仿宋_GB2312" w:hAnsi="仿宋" w:hint="eastAsia"/>
          <w:color w:val="000000"/>
          <w:kern w:val="0"/>
          <w:sz w:val="32"/>
          <w:szCs w:val="32"/>
        </w:rPr>
        <w:t>）。</w:t>
      </w:r>
      <w:bookmarkEnd w:id="4"/>
      <w:r>
        <w:rPr>
          <w:rFonts w:ascii="仿宋_GB2312" w:eastAsia="仿宋_GB2312" w:hAnsi="仿宋" w:hint="eastAsia"/>
          <w:color w:val="000000"/>
          <w:kern w:val="0"/>
          <w:sz w:val="32"/>
          <w:szCs w:val="32"/>
        </w:rPr>
        <w:t>第一轮</w:t>
      </w:r>
      <w:r>
        <w:rPr>
          <w:rFonts w:ascii="仿宋_GB2312" w:eastAsia="仿宋_GB2312" w:hAnsi="仿宋" w:hint="eastAsia"/>
          <w:color w:val="000000"/>
          <w:sz w:val="32"/>
          <w:szCs w:val="32"/>
        </w:rPr>
        <w:t>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00</w:t>
      </w:r>
      <w:r>
        <w:rPr>
          <w:rFonts w:ascii="仿宋_GB2312" w:eastAsia="仿宋_GB2312" w:hAnsi="仿宋" w:hint="eastAsia"/>
          <w:color w:val="000000"/>
          <w:sz w:val="32"/>
          <w:szCs w:val="32"/>
        </w:rPr>
        <w:t>分（北京时间）；第二轮为线上腾讯会议报价，报价开始时间为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9</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30</w:t>
      </w:r>
      <w:r>
        <w:rPr>
          <w:rFonts w:ascii="仿宋_GB2312" w:eastAsia="仿宋_GB2312" w:hAnsi="仿宋" w:hint="eastAsia"/>
          <w:color w:val="000000"/>
          <w:sz w:val="32"/>
          <w:szCs w:val="32"/>
        </w:rPr>
        <w:t>分</w:t>
      </w:r>
      <w:bookmarkEnd w:id="5"/>
      <w:r>
        <w:rPr>
          <w:rFonts w:ascii="Times New Roman" w:eastAsia="仿宋_GB2312" w:hAnsi="Times New Roman"/>
          <w:color w:val="000000"/>
          <w:sz w:val="32"/>
          <w:szCs w:val="32"/>
        </w:rPr>
        <w:t>（北京时间）</w:t>
      </w:r>
      <w:r>
        <w:rPr>
          <w:rFonts w:ascii="Times New Roman" w:eastAsia="仿宋_GB2312" w:hAnsi="Times New Roman" w:hint="eastAsia"/>
          <w:color w:val="000000"/>
          <w:sz w:val="32"/>
          <w:szCs w:val="32"/>
        </w:rPr>
        <w:t>，采购联系人将在当天</w:t>
      </w:r>
      <w:r>
        <w:rPr>
          <w:rFonts w:ascii="Times New Roman" w:eastAsia="仿宋_GB2312" w:hAnsi="Times New Roman" w:hint="eastAsia"/>
          <w:bCs/>
          <w:color w:val="000000"/>
          <w:sz w:val="32"/>
          <w:szCs w:val="32"/>
        </w:rPr>
        <w:t>9</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25</w:t>
      </w:r>
      <w:r>
        <w:rPr>
          <w:rFonts w:ascii="仿宋_GB2312" w:eastAsia="仿宋_GB2312" w:hAnsi="仿宋" w:hint="eastAsia"/>
          <w:color w:val="000000"/>
          <w:sz w:val="32"/>
          <w:szCs w:val="32"/>
        </w:rPr>
        <w:t>分</w:t>
      </w:r>
      <w:r>
        <w:rPr>
          <w:rFonts w:ascii="Times New Roman" w:eastAsia="仿宋_GB2312" w:hAnsi="Times New Roman" w:hint="eastAsia"/>
          <w:color w:val="000000"/>
          <w:sz w:val="32"/>
          <w:szCs w:val="32"/>
        </w:rPr>
        <w:t>向完成第一轮报价的参选单位</w:t>
      </w:r>
      <w:proofErr w:type="gramStart"/>
      <w:r>
        <w:rPr>
          <w:rFonts w:ascii="Times New Roman" w:eastAsia="仿宋_GB2312" w:hAnsi="Times New Roman" w:hint="eastAsia"/>
          <w:color w:val="000000"/>
          <w:sz w:val="32"/>
          <w:szCs w:val="32"/>
        </w:rPr>
        <w:t>发送腾讯会议</w:t>
      </w:r>
      <w:proofErr w:type="gramEnd"/>
      <w:r>
        <w:rPr>
          <w:rFonts w:ascii="Times New Roman" w:eastAsia="仿宋_GB2312" w:hAnsi="Times New Roman" w:hint="eastAsia"/>
          <w:color w:val="000000"/>
          <w:sz w:val="32"/>
          <w:szCs w:val="32"/>
        </w:rPr>
        <w:t>号</w:t>
      </w:r>
      <w:r>
        <w:rPr>
          <w:rFonts w:ascii="仿宋_GB2312" w:eastAsia="仿宋_GB2312" w:hAnsi="仿宋" w:hint="eastAsia"/>
          <w:color w:val="000000"/>
          <w:sz w:val="32"/>
          <w:szCs w:val="32"/>
        </w:rPr>
        <w:t>。</w:t>
      </w:r>
      <w:bookmarkEnd w:id="6"/>
    </w:p>
    <w:p w14:paraId="4E1F4AAD"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2180B61A"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7" w:name="_Hlk178150252"/>
      <w:r>
        <w:rPr>
          <w:rFonts w:ascii="Times New Roman" w:eastAsia="仿宋_GB2312" w:hAnsi="Times New Roman" w:hint="eastAsia"/>
          <w:bCs/>
          <w:color w:val="000000"/>
          <w:sz w:val="32"/>
          <w:szCs w:val="32"/>
        </w:rPr>
        <w:t>本次第一轮报价文件递交方式采用线上递交，</w:t>
      </w:r>
      <w:r>
        <w:rPr>
          <w:rFonts w:ascii="Times New Roman" w:eastAsia="仿宋_GB2312" w:hAnsi="Times New Roman" w:hint="eastAsia"/>
          <w:bCs/>
          <w:color w:val="000000"/>
          <w:sz w:val="32"/>
          <w:szCs w:val="32"/>
        </w:rPr>
        <w:t>PDF</w:t>
      </w:r>
      <w:r>
        <w:rPr>
          <w:rFonts w:ascii="Times New Roman" w:eastAsia="仿宋_GB2312" w:hAnsi="Times New Roman" w:hint="eastAsia"/>
          <w:bCs/>
          <w:color w:val="000000"/>
          <w:sz w:val="32"/>
          <w:szCs w:val="32"/>
        </w:rPr>
        <w:t>盖章版响应文件必须在递交截止时间前发送至采购联系人邮箱。响应文件递交截止时间前未完成报价文件发送的，视为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61D6C275" w14:textId="77777777" w:rsidR="00C455EB"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第二轮报价采用线上腾讯会议报价，</w:t>
      </w:r>
      <w:r>
        <w:rPr>
          <w:rFonts w:ascii="Times New Roman" w:eastAsia="仿宋_GB2312" w:hAnsi="Times New Roman" w:hint="eastAsia"/>
          <w:color w:val="000000"/>
          <w:sz w:val="32"/>
          <w:szCs w:val="32"/>
        </w:rPr>
        <w:t>采购联系人将在当天</w:t>
      </w:r>
      <w:r>
        <w:rPr>
          <w:rFonts w:ascii="Times New Roman" w:eastAsia="仿宋_GB2312" w:hAnsi="Times New Roman" w:hint="eastAsia"/>
          <w:bCs/>
          <w:color w:val="000000"/>
          <w:sz w:val="32"/>
          <w:szCs w:val="32"/>
        </w:rPr>
        <w:t>9</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25</w:t>
      </w:r>
      <w:r>
        <w:rPr>
          <w:rFonts w:ascii="仿宋_GB2312" w:eastAsia="仿宋_GB2312" w:hAnsi="仿宋" w:hint="eastAsia"/>
          <w:color w:val="000000"/>
          <w:sz w:val="32"/>
          <w:szCs w:val="32"/>
        </w:rPr>
        <w:t>分</w:t>
      </w:r>
      <w:r>
        <w:rPr>
          <w:rFonts w:ascii="Times New Roman" w:eastAsia="仿宋_GB2312" w:hAnsi="Times New Roman" w:hint="eastAsia"/>
          <w:color w:val="000000"/>
          <w:sz w:val="32"/>
          <w:szCs w:val="32"/>
        </w:rPr>
        <w:t>向完成第一轮报价的参选单位</w:t>
      </w:r>
      <w:proofErr w:type="gramStart"/>
      <w:r>
        <w:rPr>
          <w:rFonts w:ascii="Times New Roman" w:eastAsia="仿宋_GB2312" w:hAnsi="Times New Roman" w:hint="eastAsia"/>
          <w:color w:val="000000"/>
          <w:sz w:val="32"/>
          <w:szCs w:val="32"/>
        </w:rPr>
        <w:t>发送腾讯会议</w:t>
      </w:r>
      <w:proofErr w:type="gramEnd"/>
      <w:r>
        <w:rPr>
          <w:rFonts w:ascii="Times New Roman" w:eastAsia="仿宋_GB2312" w:hAnsi="Times New Roman" w:hint="eastAsia"/>
          <w:color w:val="000000"/>
          <w:sz w:val="32"/>
          <w:szCs w:val="32"/>
        </w:rPr>
        <w:t>号</w:t>
      </w:r>
      <w:r>
        <w:rPr>
          <w:rFonts w:ascii="仿宋_GB2312" w:eastAsia="仿宋_GB2312" w:hAnsi="仿宋" w:hint="eastAsia"/>
          <w:color w:val="000000"/>
          <w:sz w:val="32"/>
          <w:szCs w:val="32"/>
        </w:rPr>
        <w:t>，</w:t>
      </w:r>
      <w:r>
        <w:rPr>
          <w:rFonts w:ascii="Times New Roman" w:eastAsia="仿宋_GB2312" w:hAnsi="Times New Roman" w:hint="eastAsia"/>
          <w:color w:val="000000"/>
          <w:sz w:val="32"/>
          <w:szCs w:val="32"/>
        </w:rPr>
        <w:t>当天</w:t>
      </w:r>
      <w:r>
        <w:rPr>
          <w:rFonts w:ascii="Times New Roman" w:eastAsia="仿宋_GB2312" w:hAnsi="Times New Roman" w:hint="eastAsia"/>
          <w:bCs/>
          <w:color w:val="000000"/>
          <w:sz w:val="32"/>
          <w:szCs w:val="32"/>
        </w:rPr>
        <w:t>9</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35</w:t>
      </w:r>
      <w:r>
        <w:rPr>
          <w:rFonts w:ascii="仿宋_GB2312" w:eastAsia="仿宋_GB2312" w:hAnsi="仿宋" w:hint="eastAsia"/>
          <w:color w:val="000000"/>
          <w:sz w:val="32"/>
          <w:szCs w:val="32"/>
        </w:rPr>
        <w:t>分</w:t>
      </w:r>
      <w:r>
        <w:rPr>
          <w:rFonts w:ascii="Times New Roman" w:eastAsia="仿宋_GB2312" w:hAnsi="Times New Roman" w:hint="eastAsia"/>
          <w:bCs/>
          <w:color w:val="000000"/>
          <w:sz w:val="32"/>
          <w:szCs w:val="32"/>
        </w:rPr>
        <w:t>前未进入会议，则</w:t>
      </w:r>
      <w:r>
        <w:rPr>
          <w:rFonts w:ascii="Times New Roman" w:eastAsia="仿宋_GB2312" w:hAnsi="Times New Roman"/>
          <w:bCs/>
          <w:color w:val="000000"/>
          <w:sz w:val="32"/>
          <w:szCs w:val="32"/>
        </w:rPr>
        <w:t>视为</w:t>
      </w:r>
      <w:r>
        <w:rPr>
          <w:rFonts w:ascii="Times New Roman" w:eastAsia="仿宋_GB2312" w:hAnsi="Times New Roman" w:hint="eastAsia"/>
          <w:bCs/>
          <w:color w:val="000000"/>
          <w:sz w:val="32"/>
          <w:szCs w:val="32"/>
        </w:rPr>
        <w:t>放弃本项目不参与</w:t>
      </w:r>
      <w:r>
        <w:rPr>
          <w:rFonts w:ascii="Times New Roman" w:eastAsia="仿宋_GB2312" w:hAnsi="Times New Roman"/>
          <w:bCs/>
          <w:color w:val="000000"/>
          <w:sz w:val="32"/>
          <w:szCs w:val="32"/>
        </w:rPr>
        <w:t>。</w:t>
      </w:r>
      <w:bookmarkEnd w:id="7"/>
    </w:p>
    <w:p w14:paraId="06EEF97E" w14:textId="77777777" w:rsidR="00C455EB" w:rsidRDefault="00000000">
      <w:pPr>
        <w:pStyle w:val="a6"/>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18E61B56"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sz w:val="32"/>
        </w:rPr>
        <w:t>本次评审</w:t>
      </w:r>
      <w:r>
        <w:rPr>
          <w:rFonts w:ascii="Times New Roman" w:eastAsia="仿宋_GB2312" w:hAnsi="Times New Roman" w:hint="eastAsia"/>
          <w:sz w:val="32"/>
        </w:rPr>
        <w:t>设两轮报价，</w:t>
      </w:r>
      <w:r>
        <w:rPr>
          <w:rFonts w:ascii="Times New Roman" w:eastAsia="仿宋_GB2312" w:hAnsi="Times New Roman"/>
          <w:sz w:val="32"/>
        </w:rPr>
        <w:t>采用最低投标价法</w:t>
      </w:r>
      <w:r>
        <w:rPr>
          <w:rFonts w:ascii="Times New Roman" w:eastAsia="仿宋_GB2312" w:hAnsi="Times New Roman" w:hint="eastAsia"/>
          <w:sz w:val="32"/>
        </w:rPr>
        <w:t>。</w:t>
      </w:r>
      <w:r>
        <w:rPr>
          <w:rFonts w:ascii="Times New Roman" w:eastAsia="仿宋_GB2312" w:hAnsi="Times New Roman" w:hint="eastAsia"/>
          <w:color w:val="000000"/>
          <w:sz w:val="32"/>
          <w:szCs w:val="32"/>
        </w:rPr>
        <w:t>采购人对所有参选供应商进行资格审查，资格审查合格的供应商报价成立，根据最低价法确定中选人。</w:t>
      </w:r>
    </w:p>
    <w:p w14:paraId="4EB36D6F" w14:textId="77777777" w:rsidR="00C455EB" w:rsidRDefault="00000000">
      <w:pPr>
        <w:pStyle w:val="af9"/>
        <w:spacing w:after="78"/>
        <w:rPr>
          <w:rFonts w:hint="default"/>
        </w:rPr>
      </w:pPr>
      <w:r>
        <w:t>本采购项目以不含税价进行对比，供应商需填报含税</w:t>
      </w:r>
      <w:r>
        <w:lastRenderedPageBreak/>
        <w:t>价、税率；不含税价计算方式：不含税价</w:t>
      </w:r>
      <w:r>
        <w:t>=</w:t>
      </w:r>
      <w:r>
        <w:t>含税价</w:t>
      </w:r>
      <w:r>
        <w:t>/</w:t>
      </w:r>
      <w:r>
        <w:t>（</w:t>
      </w:r>
      <w:r>
        <w:t>1+</w:t>
      </w:r>
      <w:r>
        <w:t>税率）。</w:t>
      </w:r>
    </w:p>
    <w:p w14:paraId="547A2832" w14:textId="77777777" w:rsidR="00C455EB" w:rsidRDefault="00000000">
      <w:pPr>
        <w:pStyle w:val="af9"/>
        <w:spacing w:after="78"/>
        <w:rPr>
          <w:rFonts w:hint="default"/>
        </w:rPr>
      </w:pPr>
      <w:r>
        <w:t>如出现并列最低报价，以报价文件递交时间在先者优先中选。若中选供应商放弃资格，则按报价由低到高顺序依次递补。</w:t>
      </w:r>
    </w:p>
    <w:p w14:paraId="6D64DD14" w14:textId="77777777"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51823D14" w14:textId="77777777" w:rsidR="00C455EB" w:rsidRDefault="00000000">
      <w:pPr>
        <w:pStyle w:val="a8"/>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本次限</w:t>
      </w:r>
      <w:r>
        <w:rPr>
          <w:rFonts w:ascii="Times New Roman" w:eastAsia="仿宋" w:hAnsi="Times New Roman"/>
          <w:sz w:val="32"/>
          <w:szCs w:val="32"/>
        </w:rPr>
        <w:t>价</w:t>
      </w:r>
      <w:r>
        <w:rPr>
          <w:rFonts w:ascii="Times New Roman" w:eastAsia="仿宋" w:hAnsi="Times New Roman" w:hint="eastAsia"/>
          <w:sz w:val="32"/>
          <w:szCs w:val="32"/>
        </w:rPr>
        <w:t>15.6</w:t>
      </w:r>
      <w:r>
        <w:rPr>
          <w:rFonts w:eastAsia="仿宋" w:hint="eastAsia"/>
          <w:sz w:val="32"/>
          <w:szCs w:val="32"/>
        </w:rPr>
        <w:t>万元，</w:t>
      </w:r>
      <w:r>
        <w:rPr>
          <w:rFonts w:ascii="Times New Roman" w:eastAsia="仿宋_GB2312" w:hAnsi="Times New Roman" w:hint="eastAsia"/>
          <w:bCs/>
          <w:color w:val="000000"/>
          <w:sz w:val="32"/>
          <w:szCs w:val="32"/>
        </w:rPr>
        <w:t>签订单价合同，据实结算，</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0C6E0900" w14:textId="77777777"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745C0B94"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8"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8"/>
      <w:r>
        <w:rPr>
          <w:rFonts w:ascii="Times New Roman" w:eastAsia="仿宋_GB2312" w:hAnsi="Times New Roman" w:hint="eastAsia"/>
          <w:color w:val="000000"/>
          <w:sz w:val="32"/>
          <w:szCs w:val="32"/>
        </w:rPr>
        <w:t>发布更正公告，该澄清或修改内容为询价文件的组成部分。</w:t>
      </w:r>
    </w:p>
    <w:p w14:paraId="0A353105" w14:textId="2875C20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35A630DC"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3AD298F" w14:textId="77777777"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lastRenderedPageBreak/>
        <w:t>九、其他</w:t>
      </w:r>
    </w:p>
    <w:p w14:paraId="65203148"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、中选人应在中选通知书发出后尽快与采购人签订采购合同。因中选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1F0F8B4C" w14:textId="77777777" w:rsidR="00C455EB"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325FAAEB" w14:textId="77777777" w:rsidR="00C455EB" w:rsidRDefault="00000000">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B2CB7B7" w14:textId="77777777" w:rsidR="00C455EB"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1D909FC1" w14:textId="48A15A76" w:rsidR="00C455EB"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联系人：涂工</w:t>
      </w:r>
    </w:p>
    <w:p w14:paraId="504D7266" w14:textId="71184B7D" w:rsidR="00C455EB"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462A913D" w14:textId="77777777" w:rsidR="00C455EB" w:rsidRDefault="00000000">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w:t>
      </w:r>
      <w:r>
        <w:rPr>
          <w:rFonts w:ascii="Times New Roman" w:eastAsia="仿宋_GB2312" w:hAnsi="Times New Roman" w:hint="eastAsia"/>
          <w:color w:val="000000"/>
          <w:kern w:val="0"/>
          <w:sz w:val="32"/>
          <w:szCs w:val="32"/>
        </w:rPr>
        <w:t>a</w:t>
      </w:r>
      <w:r>
        <w:rPr>
          <w:rFonts w:ascii="Times New Roman" w:eastAsia="仿宋_GB2312" w:hAnsi="Times New Roman"/>
          <w:color w:val="000000"/>
          <w:kern w:val="0"/>
          <w:sz w:val="32"/>
          <w:szCs w:val="32"/>
        </w:rPr>
        <w:t>@163.com</w:t>
      </w:r>
    </w:p>
    <w:p w14:paraId="6A12B75C" w14:textId="77777777" w:rsidR="00C455EB" w:rsidRDefault="00C455EB">
      <w:pPr>
        <w:pStyle w:val="a6"/>
        <w:spacing w:line="640" w:lineRule="exact"/>
        <w:ind w:leftChars="836" w:left="2396" w:hangingChars="200" w:hanging="640"/>
        <w:rPr>
          <w:rFonts w:ascii="Times New Roman" w:eastAsia="仿宋_GB2312" w:hAnsi="Times New Roman" w:cs="宋体"/>
          <w:color w:val="000000"/>
          <w:kern w:val="0"/>
          <w:sz w:val="32"/>
          <w:szCs w:val="32"/>
        </w:rPr>
      </w:pPr>
    </w:p>
    <w:p w14:paraId="6B113B55" w14:textId="77777777" w:rsidR="00C455EB" w:rsidRDefault="00000000">
      <w:pPr>
        <w:pStyle w:val="a6"/>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bookmarkStart w:id="9" w:name="_Hlk173242670"/>
      <w:r>
        <w:rPr>
          <w:rFonts w:ascii="Times New Roman" w:eastAsia="仿宋_GB2312" w:hAnsi="Times New Roman" w:hint="eastAsia"/>
          <w:bCs/>
          <w:color w:val="000000"/>
          <w:sz w:val="32"/>
          <w:szCs w:val="32"/>
        </w:rPr>
        <w:t>深圳市深水松岗水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w:t>
      </w:r>
      <w:r>
        <w:rPr>
          <w:rFonts w:ascii="Times New Roman" w:eastAsia="仿宋_GB2312" w:hAnsi="Times New Roman" w:hint="eastAsia"/>
          <w:color w:val="000000"/>
          <w:kern w:val="0"/>
          <w:sz w:val="32"/>
          <w:szCs w:val="32"/>
        </w:rPr>
        <w:t>公司</w:t>
      </w:r>
      <w:bookmarkEnd w:id="9"/>
    </w:p>
    <w:p w14:paraId="0F1E0FD6" w14:textId="58D9EDA5" w:rsidR="00C455EB" w:rsidRDefault="00000000">
      <w:pPr>
        <w:spacing w:after="78" w:line="640" w:lineRule="exact"/>
        <w:ind w:leftChars="152" w:left="6079" w:hangingChars="1800" w:hanging="5760"/>
        <w:jc w:val="left"/>
        <w:rPr>
          <w:rFonts w:ascii="仿宋_GB2312" w:eastAsia="仿宋_GB2312" w:hAnsi="仿宋" w:hint="eastAsia"/>
          <w:color w:val="000000"/>
          <w:sz w:val="32"/>
          <w:szCs w:val="32"/>
        </w:rPr>
      </w:pPr>
      <w:r>
        <w:rPr>
          <w:rFonts w:ascii="Times New Roman" w:eastAsia="仿宋_GB2312" w:hAnsi="Times New Roman" w:hint="eastAsia"/>
          <w:color w:val="000000"/>
          <w:kern w:val="0"/>
          <w:sz w:val="32"/>
          <w:szCs w:val="32"/>
        </w:rPr>
        <w:t xml:space="preserve">                              </w:t>
      </w:r>
      <w:bookmarkStart w:id="10"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3</w:t>
      </w:r>
      <w:r>
        <w:rPr>
          <w:rFonts w:ascii="Times New Roman" w:eastAsia="仿宋_GB2312" w:hAnsi="Times New Roman"/>
          <w:bCs/>
          <w:color w:val="000000"/>
          <w:sz w:val="32"/>
          <w:szCs w:val="32"/>
        </w:rPr>
        <w:t>日</w:t>
      </w:r>
      <w:bookmarkEnd w:id="10"/>
    </w:p>
    <w:p w14:paraId="0F524436" w14:textId="77777777" w:rsidR="00C455EB" w:rsidRDefault="00C455EB">
      <w:pPr>
        <w:pStyle w:val="a6"/>
        <w:spacing w:line="640" w:lineRule="exact"/>
        <w:ind w:leftChars="836" w:left="2176" w:hangingChars="200" w:hanging="420"/>
      </w:pPr>
    </w:p>
    <w:p w14:paraId="620F7952" w14:textId="77777777" w:rsidR="00C455EB" w:rsidRDefault="00000000">
      <w:pPr>
        <w:spacing w:after="78"/>
      </w:pPr>
      <w:r>
        <w:lastRenderedPageBreak/>
        <w:br w:type="page"/>
      </w:r>
    </w:p>
    <w:p w14:paraId="06AE375A" w14:textId="77777777" w:rsidR="00C455EB"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648E3522" w14:textId="77777777" w:rsidR="00C455EB" w:rsidRDefault="00000000">
      <w:pPr>
        <w:spacing w:after="78"/>
        <w:jc w:val="left"/>
        <w:rPr>
          <w:rFonts w:ascii="黑体" w:eastAsia="黑体" w:hAnsi="黑体" w:cs="黑体" w:hint="eastAsia"/>
          <w:color w:val="000000"/>
          <w:szCs w:val="28"/>
          <w:u w:val="single"/>
        </w:rPr>
      </w:pPr>
      <w:bookmarkStart w:id="11" w:name="_Toc201997925"/>
      <w:bookmarkStart w:id="12" w:name="_Toc201743097"/>
      <w:bookmarkStart w:id="13"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E995775" w14:textId="77777777" w:rsidR="00C455EB" w:rsidRDefault="00C455EB">
      <w:pPr>
        <w:spacing w:after="78"/>
        <w:jc w:val="center"/>
        <w:rPr>
          <w:rFonts w:ascii="黑体" w:eastAsia="黑体" w:hAnsi="黑体" w:cs="黑体" w:hint="eastAsia"/>
          <w:color w:val="000000"/>
          <w:szCs w:val="28"/>
          <w:u w:val="single"/>
        </w:rPr>
      </w:pPr>
    </w:p>
    <w:p w14:paraId="1BBCF1E2" w14:textId="77777777" w:rsidR="00C455EB" w:rsidRDefault="0000000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XXXXXX公司</w:t>
      </w:r>
    </w:p>
    <w:p w14:paraId="3A981E6E" w14:textId="77777777" w:rsidR="00C455EB" w:rsidRDefault="00C455EB">
      <w:pPr>
        <w:spacing w:after="78"/>
        <w:rPr>
          <w:rFonts w:ascii="黑体" w:eastAsia="黑体" w:hAnsi="黑体" w:cs="黑体" w:hint="eastAsia"/>
          <w:color w:val="000000"/>
          <w:sz w:val="72"/>
          <w:szCs w:val="72"/>
          <w:shd w:val="clear" w:color="auto" w:fill="FFFFFF"/>
        </w:rPr>
      </w:pPr>
    </w:p>
    <w:p w14:paraId="78D425B1" w14:textId="77777777" w:rsidR="00C455EB" w:rsidRDefault="00C455EB">
      <w:pPr>
        <w:spacing w:after="78"/>
        <w:rPr>
          <w:rFonts w:ascii="黑体" w:eastAsia="黑体" w:hAnsi="黑体" w:cs="黑体" w:hint="eastAsia"/>
          <w:color w:val="000000"/>
          <w:sz w:val="72"/>
          <w:szCs w:val="72"/>
          <w:shd w:val="clear" w:color="auto" w:fill="FFFFFF"/>
        </w:rPr>
      </w:pPr>
    </w:p>
    <w:p w14:paraId="7DB6FF4B" w14:textId="77777777" w:rsidR="00C455EB" w:rsidRDefault="00C455EB">
      <w:pPr>
        <w:spacing w:after="78"/>
        <w:rPr>
          <w:rFonts w:ascii="黑体" w:eastAsia="黑体" w:hAnsi="黑体" w:cs="黑体" w:hint="eastAsia"/>
          <w:color w:val="000000"/>
          <w:sz w:val="72"/>
          <w:szCs w:val="72"/>
          <w:shd w:val="clear" w:color="auto" w:fill="FFFFFF"/>
        </w:rPr>
      </w:pPr>
    </w:p>
    <w:p w14:paraId="706CD428" w14:textId="77777777" w:rsidR="00C455EB" w:rsidRDefault="00000000">
      <w:pPr>
        <w:spacing w:after="78"/>
        <w:jc w:val="center"/>
        <w:rPr>
          <w:rFonts w:ascii="黑体" w:eastAsia="黑体" w:hAnsi="黑体" w:cs="黑体" w:hint="eastAsia"/>
          <w:color w:val="000000"/>
          <w:sz w:val="72"/>
          <w:szCs w:val="72"/>
          <w:shd w:val="clear" w:color="auto" w:fill="FFFFFF"/>
        </w:rPr>
      </w:pPr>
      <w:proofErr w:type="spellStart"/>
      <w:r>
        <w:rPr>
          <w:rFonts w:ascii="黑体" w:eastAsia="黑体" w:hAnsi="黑体" w:cs="黑体" w:hint="eastAsia"/>
          <w:color w:val="000000"/>
          <w:sz w:val="72"/>
          <w:szCs w:val="72"/>
          <w:shd w:val="clear" w:color="auto" w:fill="FFFFFF"/>
        </w:rPr>
        <w:t>xxxxx</w:t>
      </w:r>
      <w:proofErr w:type="spellEnd"/>
      <w:r>
        <w:rPr>
          <w:rFonts w:ascii="黑体" w:eastAsia="黑体" w:hAnsi="黑体" w:cs="黑体" w:hint="eastAsia"/>
          <w:color w:val="000000"/>
          <w:sz w:val="72"/>
          <w:szCs w:val="72"/>
          <w:shd w:val="clear" w:color="auto" w:fill="FFFFFF"/>
        </w:rPr>
        <w:t>采购合同</w:t>
      </w:r>
    </w:p>
    <w:p w14:paraId="1A1402BC" w14:textId="77777777" w:rsidR="00C455EB" w:rsidRDefault="00C455EB">
      <w:pPr>
        <w:spacing w:after="78"/>
        <w:rPr>
          <w:rFonts w:ascii="黑体" w:eastAsia="黑体" w:hAnsi="黑体" w:cs="黑体" w:hint="eastAsia"/>
          <w:color w:val="000000"/>
          <w:sz w:val="30"/>
          <w:szCs w:val="30"/>
          <w:shd w:val="clear" w:color="auto" w:fill="FFFFFF"/>
        </w:rPr>
      </w:pPr>
    </w:p>
    <w:p w14:paraId="0CB9B80C" w14:textId="77777777" w:rsidR="00C455EB" w:rsidRDefault="00C455EB">
      <w:pPr>
        <w:pStyle w:val="150"/>
        <w:spacing w:after="78"/>
        <w:ind w:firstLineChars="0" w:firstLine="0"/>
        <w:rPr>
          <w:sz w:val="30"/>
          <w:szCs w:val="30"/>
        </w:rPr>
      </w:pPr>
    </w:p>
    <w:p w14:paraId="4BD65E5A" w14:textId="77777777" w:rsidR="00C455EB" w:rsidRDefault="00C455EB">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C455EB" w14:paraId="524D646B" w14:textId="77777777">
        <w:trPr>
          <w:jc w:val="center"/>
        </w:trPr>
        <w:tc>
          <w:tcPr>
            <w:tcW w:w="1804" w:type="dxa"/>
            <w:shd w:val="clear" w:color="auto" w:fill="auto"/>
            <w:vAlign w:val="center"/>
          </w:tcPr>
          <w:p w14:paraId="79EE9329" w14:textId="77777777" w:rsidR="00C455EB"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50907E62" w14:textId="77777777" w:rsidR="00C455EB" w:rsidRDefault="00000000">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C455EB" w14:paraId="395AC9A8" w14:textId="77777777">
        <w:trPr>
          <w:jc w:val="center"/>
        </w:trPr>
        <w:tc>
          <w:tcPr>
            <w:tcW w:w="1804" w:type="dxa"/>
            <w:shd w:val="clear" w:color="auto" w:fill="auto"/>
            <w:vAlign w:val="center"/>
          </w:tcPr>
          <w:p w14:paraId="7E124F82" w14:textId="77777777" w:rsidR="00C455EB"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1F812AFC" w14:textId="77777777" w:rsidR="00C455EB" w:rsidRDefault="00000000">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6AF71024" w14:textId="77777777" w:rsidR="00C455EB" w:rsidRDefault="00C455EB">
      <w:pPr>
        <w:spacing w:after="78"/>
        <w:ind w:firstLine="640"/>
        <w:jc w:val="center"/>
        <w:rPr>
          <w:rFonts w:ascii="黑体" w:eastAsia="黑体" w:hAnsi="黑体" w:cs="黑体" w:hint="eastAsia"/>
          <w:color w:val="000000"/>
          <w:sz w:val="32"/>
          <w:szCs w:val="32"/>
          <w:shd w:val="clear" w:color="auto" w:fill="FFFFFF"/>
        </w:rPr>
      </w:pPr>
    </w:p>
    <w:p w14:paraId="23331450" w14:textId="77777777" w:rsidR="00C455EB" w:rsidRDefault="00000000">
      <w:pPr>
        <w:spacing w:after="78"/>
        <w:ind w:firstLineChars="66" w:firstLine="199"/>
        <w:jc w:val="center"/>
        <w:rPr>
          <w:b/>
          <w:bCs/>
        </w:rPr>
      </w:pPr>
      <w:r>
        <w:rPr>
          <w:rFonts w:ascii="黑体" w:eastAsia="黑体" w:hint="eastAsia"/>
          <w:b/>
          <w:color w:val="000000"/>
          <w:sz w:val="30"/>
          <w:szCs w:val="30"/>
        </w:rPr>
        <w:br w:type="page"/>
      </w:r>
      <w:proofErr w:type="spellStart"/>
      <w:r>
        <w:rPr>
          <w:rFonts w:hint="eastAsia"/>
          <w:b/>
          <w:bCs/>
          <w:sz w:val="40"/>
          <w:szCs w:val="32"/>
        </w:rPr>
        <w:lastRenderedPageBreak/>
        <w:t>xxxxx</w:t>
      </w:r>
      <w:proofErr w:type="spellEnd"/>
      <w:r>
        <w:rPr>
          <w:rFonts w:hint="eastAsia"/>
          <w:b/>
          <w:bCs/>
          <w:sz w:val="40"/>
          <w:szCs w:val="32"/>
        </w:rPr>
        <w:t>采购合同</w:t>
      </w:r>
      <w:bookmarkEnd w:id="11"/>
      <w:bookmarkEnd w:id="12"/>
    </w:p>
    <w:p w14:paraId="799F15CE" w14:textId="77777777" w:rsidR="00C455EB" w:rsidRDefault="00C455EB">
      <w:pPr>
        <w:spacing w:after="78"/>
        <w:ind w:firstLine="560"/>
      </w:pPr>
    </w:p>
    <w:p w14:paraId="67146A62" w14:textId="77777777" w:rsidR="00C455EB" w:rsidRDefault="00000000">
      <w:pPr>
        <w:spacing w:after="78"/>
        <w:ind w:firstLine="560"/>
      </w:pPr>
      <w:r>
        <w:rPr>
          <w:rFonts w:hint="eastAsia"/>
        </w:rPr>
        <w:t>甲方（买方）：</w:t>
      </w:r>
      <w:r>
        <w:rPr>
          <w:rFonts w:hint="eastAsia"/>
        </w:rPr>
        <w:t>XXXXXXXX</w:t>
      </w:r>
      <w:r>
        <w:rPr>
          <w:rFonts w:hint="eastAsia"/>
        </w:rPr>
        <w:t>有限公司</w:t>
      </w:r>
    </w:p>
    <w:p w14:paraId="154216D5" w14:textId="77777777" w:rsidR="00C455EB" w:rsidRDefault="00000000">
      <w:pPr>
        <w:spacing w:after="78"/>
        <w:ind w:firstLine="560"/>
      </w:pPr>
      <w:r>
        <w:rPr>
          <w:rFonts w:hint="eastAsia"/>
        </w:rPr>
        <w:t>通讯地址：</w:t>
      </w:r>
    </w:p>
    <w:p w14:paraId="2372AC11" w14:textId="77777777" w:rsidR="00C455EB" w:rsidRDefault="00C455EB">
      <w:pPr>
        <w:spacing w:after="78"/>
        <w:ind w:firstLine="560"/>
      </w:pPr>
    </w:p>
    <w:p w14:paraId="013FD4FB" w14:textId="77777777" w:rsidR="00C455EB" w:rsidRDefault="00000000">
      <w:pPr>
        <w:spacing w:after="78"/>
        <w:ind w:firstLine="560"/>
      </w:pPr>
      <w:r>
        <w:rPr>
          <w:rFonts w:hint="eastAsia"/>
        </w:rPr>
        <w:t>乙方（卖方）：</w:t>
      </w:r>
      <w:r>
        <w:rPr>
          <w:rFonts w:hint="eastAsia"/>
        </w:rPr>
        <w:t>XXXXXXXX</w:t>
      </w:r>
      <w:r>
        <w:rPr>
          <w:rFonts w:hint="eastAsia"/>
        </w:rPr>
        <w:t>有限公司</w:t>
      </w:r>
    </w:p>
    <w:p w14:paraId="08DA5BA2" w14:textId="77777777" w:rsidR="00C455EB" w:rsidRDefault="00000000">
      <w:pPr>
        <w:spacing w:after="78"/>
        <w:ind w:firstLine="560"/>
      </w:pPr>
      <w:r>
        <w:rPr>
          <w:rFonts w:hint="eastAsia"/>
        </w:rPr>
        <w:t>通讯地址：</w:t>
      </w:r>
    </w:p>
    <w:p w14:paraId="3BF9FD0A" w14:textId="77777777" w:rsidR="00C455EB" w:rsidRDefault="00C455EB">
      <w:pPr>
        <w:spacing w:after="78"/>
        <w:ind w:firstLine="560"/>
      </w:pPr>
    </w:p>
    <w:p w14:paraId="006D4DE7" w14:textId="77777777" w:rsidR="00C455EB" w:rsidRDefault="00000000">
      <w:pPr>
        <w:spacing w:after="78"/>
        <w:ind w:firstLine="560"/>
      </w:pPr>
      <w:r>
        <w:rPr>
          <w:rFonts w:hint="eastAsia"/>
        </w:rPr>
        <w:t>甲、乙双方根据《中华人民共和国民法典》等相关法律、法规的规定，经平等协商达成合同如下：</w:t>
      </w:r>
    </w:p>
    <w:p w14:paraId="7C5249DE"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14" w:name="_Toc201743099"/>
      <w:bookmarkStart w:id="15" w:name="_Toc201401643"/>
      <w:bookmarkStart w:id="16" w:name="_Toc201742844"/>
      <w:bookmarkStart w:id="17" w:name="_Toc199215931"/>
      <w:bookmarkStart w:id="18" w:name="_Toc201719103"/>
      <w:bookmarkStart w:id="19" w:name="_Toc199213728"/>
      <w:bookmarkStart w:id="20" w:name="_Toc199215763"/>
      <w:bookmarkStart w:id="21" w:name="_Toc201997927"/>
      <w:r>
        <w:rPr>
          <w:rFonts w:ascii="宋体" w:hAnsi="宋体" w:cs="宋体" w:hint="eastAsia"/>
          <w:color w:val="000000"/>
          <w:szCs w:val="24"/>
          <w:lang w:eastAsia="zh-Hans"/>
        </w:rPr>
        <w:t>一、</w:t>
      </w:r>
      <w:r>
        <w:rPr>
          <w:rFonts w:ascii="宋体" w:hAnsi="宋体" w:cs="宋体" w:hint="eastAsia"/>
          <w:color w:val="000000"/>
          <w:szCs w:val="24"/>
        </w:rPr>
        <w:t>货物和数量</w:t>
      </w:r>
      <w:bookmarkEnd w:id="14"/>
      <w:bookmarkEnd w:id="15"/>
      <w:bookmarkEnd w:id="16"/>
      <w:bookmarkEnd w:id="17"/>
      <w:bookmarkEnd w:id="18"/>
      <w:bookmarkEnd w:id="19"/>
      <w:bookmarkEnd w:id="20"/>
      <w:bookmarkEnd w:id="21"/>
    </w:p>
    <w:p w14:paraId="7BE8B744" w14:textId="77777777" w:rsidR="00C455EB" w:rsidRDefault="00C455EB">
      <w:pPr>
        <w:spacing w:after="78"/>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19"/>
        <w:gridCol w:w="1635"/>
        <w:gridCol w:w="683"/>
        <w:gridCol w:w="838"/>
        <w:gridCol w:w="1211"/>
        <w:gridCol w:w="1322"/>
      </w:tblGrid>
      <w:tr w:rsidR="00C455EB" w14:paraId="2C225BC6" w14:textId="77777777">
        <w:trPr>
          <w:trHeight w:val="630"/>
        </w:trPr>
        <w:tc>
          <w:tcPr>
            <w:tcW w:w="354" w:type="pct"/>
            <w:vAlign w:val="center"/>
          </w:tcPr>
          <w:p w14:paraId="29CBAD8E"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216" w:type="pct"/>
            <w:vAlign w:val="center"/>
          </w:tcPr>
          <w:p w14:paraId="05CDF230"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985" w:type="pct"/>
            <w:vAlign w:val="center"/>
          </w:tcPr>
          <w:p w14:paraId="48D0C77F"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411" w:type="pct"/>
            <w:vAlign w:val="center"/>
          </w:tcPr>
          <w:p w14:paraId="0C82257D"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单位</w:t>
            </w:r>
          </w:p>
        </w:tc>
        <w:tc>
          <w:tcPr>
            <w:tcW w:w="505" w:type="pct"/>
            <w:vAlign w:val="center"/>
          </w:tcPr>
          <w:p w14:paraId="77E4D16C"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数量</w:t>
            </w:r>
          </w:p>
        </w:tc>
        <w:tc>
          <w:tcPr>
            <w:tcW w:w="730" w:type="pct"/>
            <w:vAlign w:val="center"/>
          </w:tcPr>
          <w:p w14:paraId="20431219"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单价（元）</w:t>
            </w:r>
          </w:p>
        </w:tc>
        <w:tc>
          <w:tcPr>
            <w:tcW w:w="797" w:type="pct"/>
            <w:vAlign w:val="center"/>
          </w:tcPr>
          <w:p w14:paraId="481A1848" w14:textId="77777777" w:rsidR="00C455EB"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备注</w:t>
            </w:r>
          </w:p>
        </w:tc>
      </w:tr>
      <w:tr w:rsidR="00C455EB" w14:paraId="40D6167A" w14:textId="77777777">
        <w:trPr>
          <w:trHeight w:val="345"/>
        </w:trPr>
        <w:tc>
          <w:tcPr>
            <w:tcW w:w="354" w:type="pct"/>
            <w:vAlign w:val="center"/>
          </w:tcPr>
          <w:p w14:paraId="3D2777B2"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216" w:type="pct"/>
            <w:shd w:val="clear" w:color="auto" w:fill="auto"/>
            <w:vAlign w:val="center"/>
          </w:tcPr>
          <w:p w14:paraId="2E27CD6B"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紫外消毒灯管</w:t>
            </w:r>
          </w:p>
        </w:tc>
        <w:tc>
          <w:tcPr>
            <w:tcW w:w="985" w:type="pct"/>
            <w:shd w:val="clear" w:color="auto" w:fill="auto"/>
            <w:vAlign w:val="center"/>
          </w:tcPr>
          <w:p w14:paraId="48004EF9"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TD519378</w:t>
            </w:r>
          </w:p>
        </w:tc>
        <w:tc>
          <w:tcPr>
            <w:tcW w:w="411" w:type="pct"/>
            <w:shd w:val="clear" w:color="auto" w:fill="auto"/>
            <w:vAlign w:val="center"/>
          </w:tcPr>
          <w:p w14:paraId="4EE27CC6"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根</w:t>
            </w:r>
          </w:p>
        </w:tc>
        <w:tc>
          <w:tcPr>
            <w:tcW w:w="505" w:type="pct"/>
            <w:vAlign w:val="center"/>
          </w:tcPr>
          <w:p w14:paraId="61D99B5C"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7429F3AF"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restart"/>
            <w:vAlign w:val="center"/>
          </w:tcPr>
          <w:p w14:paraId="0876638F"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品牌：</w:t>
            </w:r>
            <w:proofErr w:type="gramStart"/>
            <w:r>
              <w:rPr>
                <w:rFonts w:asciiTheme="minorEastAsia" w:eastAsiaTheme="minorEastAsia" w:hAnsiTheme="minorEastAsia" w:hint="eastAsia"/>
                <w:kern w:val="0"/>
                <w:szCs w:val="21"/>
              </w:rPr>
              <w:t>特洁安</w:t>
            </w:r>
            <w:proofErr w:type="gramEnd"/>
          </w:p>
        </w:tc>
      </w:tr>
      <w:tr w:rsidR="00C455EB" w14:paraId="633B54E1" w14:textId="77777777">
        <w:trPr>
          <w:trHeight w:val="345"/>
        </w:trPr>
        <w:tc>
          <w:tcPr>
            <w:tcW w:w="354" w:type="pct"/>
            <w:vAlign w:val="center"/>
          </w:tcPr>
          <w:p w14:paraId="702922A1"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216" w:type="pct"/>
            <w:shd w:val="clear" w:color="auto" w:fill="auto"/>
            <w:vAlign w:val="center"/>
          </w:tcPr>
          <w:p w14:paraId="7522724C"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镇流器</w:t>
            </w:r>
          </w:p>
        </w:tc>
        <w:tc>
          <w:tcPr>
            <w:tcW w:w="985" w:type="pct"/>
            <w:shd w:val="clear" w:color="auto" w:fill="auto"/>
            <w:vAlign w:val="center"/>
          </w:tcPr>
          <w:p w14:paraId="4587B888"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794447-0RD</w:t>
            </w:r>
          </w:p>
        </w:tc>
        <w:tc>
          <w:tcPr>
            <w:tcW w:w="411" w:type="pct"/>
            <w:shd w:val="clear" w:color="auto" w:fill="auto"/>
            <w:vAlign w:val="center"/>
          </w:tcPr>
          <w:p w14:paraId="02BF1B0B"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505" w:type="pct"/>
            <w:vAlign w:val="center"/>
          </w:tcPr>
          <w:p w14:paraId="787D1C1B"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72AC30F8"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52DF7FEC"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2FFE3709" w14:textId="77777777">
        <w:trPr>
          <w:trHeight w:val="345"/>
        </w:trPr>
        <w:tc>
          <w:tcPr>
            <w:tcW w:w="354" w:type="pct"/>
            <w:vAlign w:val="center"/>
          </w:tcPr>
          <w:p w14:paraId="763414E6"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w:t>
            </w:r>
          </w:p>
        </w:tc>
        <w:tc>
          <w:tcPr>
            <w:tcW w:w="1216" w:type="pct"/>
            <w:shd w:val="clear" w:color="auto" w:fill="auto"/>
            <w:vAlign w:val="center"/>
          </w:tcPr>
          <w:p w14:paraId="4712C19A"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石英套管</w:t>
            </w:r>
          </w:p>
        </w:tc>
        <w:tc>
          <w:tcPr>
            <w:tcW w:w="985" w:type="pct"/>
            <w:shd w:val="clear" w:color="auto" w:fill="auto"/>
            <w:vAlign w:val="center"/>
          </w:tcPr>
          <w:p w14:paraId="359A0923"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316136</w:t>
            </w:r>
          </w:p>
        </w:tc>
        <w:tc>
          <w:tcPr>
            <w:tcW w:w="411" w:type="pct"/>
            <w:shd w:val="clear" w:color="auto" w:fill="auto"/>
            <w:vAlign w:val="center"/>
          </w:tcPr>
          <w:p w14:paraId="715D5589"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根</w:t>
            </w:r>
          </w:p>
        </w:tc>
        <w:tc>
          <w:tcPr>
            <w:tcW w:w="505" w:type="pct"/>
            <w:vAlign w:val="center"/>
          </w:tcPr>
          <w:p w14:paraId="24A75019"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41B89524"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613E598C"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3A267CC0" w14:textId="77777777">
        <w:trPr>
          <w:trHeight w:val="345"/>
        </w:trPr>
        <w:tc>
          <w:tcPr>
            <w:tcW w:w="354" w:type="pct"/>
            <w:vAlign w:val="center"/>
          </w:tcPr>
          <w:p w14:paraId="469232AE"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4</w:t>
            </w:r>
          </w:p>
        </w:tc>
        <w:tc>
          <w:tcPr>
            <w:tcW w:w="1216" w:type="pct"/>
            <w:shd w:val="clear" w:color="auto" w:fill="auto"/>
            <w:vAlign w:val="center"/>
          </w:tcPr>
          <w:p w14:paraId="71AF11F4"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密封圈</w:t>
            </w:r>
          </w:p>
        </w:tc>
        <w:tc>
          <w:tcPr>
            <w:tcW w:w="985" w:type="pct"/>
            <w:shd w:val="clear" w:color="auto" w:fill="auto"/>
            <w:vAlign w:val="center"/>
          </w:tcPr>
          <w:p w14:paraId="6450A830"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316144</w:t>
            </w:r>
          </w:p>
        </w:tc>
        <w:tc>
          <w:tcPr>
            <w:tcW w:w="411" w:type="pct"/>
            <w:shd w:val="clear" w:color="auto" w:fill="auto"/>
            <w:vAlign w:val="center"/>
          </w:tcPr>
          <w:p w14:paraId="05511EAB" w14:textId="77777777" w:rsidR="00C455EB" w:rsidRDefault="00000000">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个</w:t>
            </w:r>
            <w:proofErr w:type="gramEnd"/>
          </w:p>
        </w:tc>
        <w:tc>
          <w:tcPr>
            <w:tcW w:w="505" w:type="pct"/>
            <w:vAlign w:val="center"/>
          </w:tcPr>
          <w:p w14:paraId="141248CF"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1C7FFA01"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74A6B2CE"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0D00C980" w14:textId="77777777">
        <w:trPr>
          <w:trHeight w:val="345"/>
        </w:trPr>
        <w:tc>
          <w:tcPr>
            <w:tcW w:w="354" w:type="pct"/>
            <w:vAlign w:val="center"/>
          </w:tcPr>
          <w:p w14:paraId="718CAB96"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5</w:t>
            </w:r>
          </w:p>
        </w:tc>
        <w:tc>
          <w:tcPr>
            <w:tcW w:w="1216" w:type="pct"/>
            <w:shd w:val="clear" w:color="auto" w:fill="auto"/>
            <w:vAlign w:val="center"/>
          </w:tcPr>
          <w:p w14:paraId="3C9F9187"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防水灯头</w:t>
            </w:r>
          </w:p>
        </w:tc>
        <w:tc>
          <w:tcPr>
            <w:tcW w:w="985" w:type="pct"/>
            <w:shd w:val="clear" w:color="auto" w:fill="auto"/>
            <w:vAlign w:val="center"/>
          </w:tcPr>
          <w:p w14:paraId="509EC195"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316505-078</w:t>
            </w:r>
          </w:p>
        </w:tc>
        <w:tc>
          <w:tcPr>
            <w:tcW w:w="411" w:type="pct"/>
            <w:shd w:val="clear" w:color="auto" w:fill="auto"/>
            <w:vAlign w:val="center"/>
          </w:tcPr>
          <w:p w14:paraId="75754D4A" w14:textId="77777777" w:rsidR="00C455EB" w:rsidRDefault="00000000">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个</w:t>
            </w:r>
            <w:proofErr w:type="gramEnd"/>
          </w:p>
        </w:tc>
        <w:tc>
          <w:tcPr>
            <w:tcW w:w="505" w:type="pct"/>
            <w:vAlign w:val="center"/>
          </w:tcPr>
          <w:p w14:paraId="3022F9C2"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48D45447"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14B2089A"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2D57B36B" w14:textId="77777777">
        <w:trPr>
          <w:trHeight w:val="345"/>
        </w:trPr>
        <w:tc>
          <w:tcPr>
            <w:tcW w:w="354" w:type="pct"/>
            <w:vAlign w:val="center"/>
          </w:tcPr>
          <w:p w14:paraId="723EE6E6"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6</w:t>
            </w:r>
          </w:p>
        </w:tc>
        <w:tc>
          <w:tcPr>
            <w:tcW w:w="1216" w:type="pct"/>
            <w:shd w:val="clear" w:color="auto" w:fill="auto"/>
            <w:vAlign w:val="center"/>
          </w:tcPr>
          <w:p w14:paraId="722CF69E"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密封螺母盖子</w:t>
            </w:r>
          </w:p>
        </w:tc>
        <w:tc>
          <w:tcPr>
            <w:tcW w:w="985" w:type="pct"/>
            <w:shd w:val="clear" w:color="auto" w:fill="auto"/>
            <w:vAlign w:val="center"/>
          </w:tcPr>
          <w:p w14:paraId="41FE0F59"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316148P</w:t>
            </w:r>
          </w:p>
        </w:tc>
        <w:tc>
          <w:tcPr>
            <w:tcW w:w="411" w:type="pct"/>
            <w:shd w:val="clear" w:color="auto" w:fill="auto"/>
            <w:vAlign w:val="center"/>
          </w:tcPr>
          <w:p w14:paraId="4A9F9E3A" w14:textId="77777777" w:rsidR="00C455EB" w:rsidRDefault="00000000">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个</w:t>
            </w:r>
            <w:proofErr w:type="gramEnd"/>
          </w:p>
        </w:tc>
        <w:tc>
          <w:tcPr>
            <w:tcW w:w="505" w:type="pct"/>
            <w:vAlign w:val="center"/>
          </w:tcPr>
          <w:p w14:paraId="6885E931"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744FD9A2"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365D1E14"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583FB3F1" w14:textId="77777777">
        <w:trPr>
          <w:trHeight w:val="345"/>
        </w:trPr>
        <w:tc>
          <w:tcPr>
            <w:tcW w:w="354" w:type="pct"/>
            <w:vAlign w:val="center"/>
          </w:tcPr>
          <w:p w14:paraId="188AD4A8"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w:t>
            </w:r>
          </w:p>
        </w:tc>
        <w:tc>
          <w:tcPr>
            <w:tcW w:w="1216" w:type="pct"/>
            <w:shd w:val="clear" w:color="auto" w:fill="auto"/>
            <w:vAlign w:val="center"/>
          </w:tcPr>
          <w:p w14:paraId="210D0122"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修复排架密封性</w:t>
            </w:r>
          </w:p>
        </w:tc>
        <w:tc>
          <w:tcPr>
            <w:tcW w:w="985" w:type="pct"/>
            <w:shd w:val="clear" w:color="auto" w:fill="auto"/>
            <w:vAlign w:val="center"/>
          </w:tcPr>
          <w:p w14:paraId="0AF12F80"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w:t>
            </w:r>
          </w:p>
        </w:tc>
        <w:tc>
          <w:tcPr>
            <w:tcW w:w="411" w:type="pct"/>
            <w:shd w:val="clear" w:color="auto" w:fill="auto"/>
            <w:vAlign w:val="center"/>
          </w:tcPr>
          <w:p w14:paraId="61B7F32D" w14:textId="77777777" w:rsidR="00C455EB" w:rsidRDefault="00000000">
            <w:pPr>
              <w:widowControl/>
              <w:spacing w:after="78"/>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个</w:t>
            </w:r>
            <w:proofErr w:type="gramEnd"/>
          </w:p>
        </w:tc>
        <w:tc>
          <w:tcPr>
            <w:tcW w:w="505" w:type="pct"/>
            <w:vAlign w:val="center"/>
          </w:tcPr>
          <w:p w14:paraId="68F8EF98"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310C89CA"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490ECF9E" w14:textId="77777777" w:rsidR="00C455EB" w:rsidRDefault="00C455EB">
            <w:pPr>
              <w:widowControl/>
              <w:spacing w:after="78"/>
              <w:jc w:val="center"/>
              <w:rPr>
                <w:rFonts w:asciiTheme="minorEastAsia" w:eastAsiaTheme="minorEastAsia" w:hAnsiTheme="minorEastAsia" w:hint="eastAsia"/>
                <w:kern w:val="0"/>
                <w:szCs w:val="21"/>
              </w:rPr>
            </w:pPr>
          </w:p>
        </w:tc>
      </w:tr>
      <w:tr w:rsidR="00C455EB" w14:paraId="56FBF5C5" w14:textId="77777777">
        <w:trPr>
          <w:trHeight w:val="345"/>
        </w:trPr>
        <w:tc>
          <w:tcPr>
            <w:tcW w:w="354" w:type="pct"/>
            <w:vAlign w:val="center"/>
          </w:tcPr>
          <w:p w14:paraId="1EE712B3"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8</w:t>
            </w:r>
          </w:p>
        </w:tc>
        <w:tc>
          <w:tcPr>
            <w:tcW w:w="1216" w:type="pct"/>
            <w:shd w:val="clear" w:color="auto" w:fill="auto"/>
            <w:vAlign w:val="center"/>
          </w:tcPr>
          <w:p w14:paraId="21C510F4"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模块控制板</w:t>
            </w:r>
          </w:p>
        </w:tc>
        <w:tc>
          <w:tcPr>
            <w:tcW w:w="985" w:type="pct"/>
            <w:shd w:val="clear" w:color="auto" w:fill="auto"/>
            <w:vAlign w:val="center"/>
          </w:tcPr>
          <w:p w14:paraId="202835C3"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914385</w:t>
            </w:r>
          </w:p>
        </w:tc>
        <w:tc>
          <w:tcPr>
            <w:tcW w:w="411" w:type="pct"/>
            <w:shd w:val="clear" w:color="auto" w:fill="auto"/>
            <w:vAlign w:val="center"/>
          </w:tcPr>
          <w:p w14:paraId="41A33A81"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块</w:t>
            </w:r>
          </w:p>
        </w:tc>
        <w:tc>
          <w:tcPr>
            <w:tcW w:w="505" w:type="pct"/>
            <w:vAlign w:val="center"/>
          </w:tcPr>
          <w:p w14:paraId="2E083756" w14:textId="77777777" w:rsidR="00C455EB"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730" w:type="pct"/>
            <w:vAlign w:val="center"/>
          </w:tcPr>
          <w:p w14:paraId="0C3FBB3B" w14:textId="77777777" w:rsidR="00C455EB" w:rsidRDefault="00C455EB">
            <w:pPr>
              <w:widowControl/>
              <w:spacing w:after="78"/>
              <w:jc w:val="center"/>
              <w:rPr>
                <w:rFonts w:asciiTheme="minorEastAsia" w:eastAsiaTheme="minorEastAsia" w:hAnsiTheme="minorEastAsia" w:hint="eastAsia"/>
                <w:kern w:val="0"/>
                <w:szCs w:val="21"/>
              </w:rPr>
            </w:pPr>
          </w:p>
        </w:tc>
        <w:tc>
          <w:tcPr>
            <w:tcW w:w="797" w:type="pct"/>
            <w:vMerge/>
            <w:vAlign w:val="center"/>
          </w:tcPr>
          <w:p w14:paraId="03FE89E0" w14:textId="77777777" w:rsidR="00C455EB" w:rsidRDefault="00C455EB">
            <w:pPr>
              <w:widowControl/>
              <w:spacing w:after="78"/>
              <w:jc w:val="center"/>
              <w:rPr>
                <w:rFonts w:asciiTheme="minorEastAsia" w:eastAsiaTheme="minorEastAsia" w:hAnsiTheme="minorEastAsia" w:hint="eastAsia"/>
                <w:kern w:val="0"/>
                <w:szCs w:val="21"/>
              </w:rPr>
            </w:pPr>
          </w:p>
        </w:tc>
      </w:tr>
    </w:tbl>
    <w:p w14:paraId="1B106487" w14:textId="77777777" w:rsidR="00C455EB" w:rsidRDefault="00C455EB">
      <w:pPr>
        <w:pStyle w:val="22"/>
        <w:spacing w:after="78"/>
        <w:ind w:leftChars="0" w:left="0" w:firstLineChars="0" w:firstLine="0"/>
      </w:pPr>
    </w:p>
    <w:p w14:paraId="5EED6057"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5395C684" w14:textId="77777777" w:rsidR="00C455EB" w:rsidRDefault="00000000">
      <w:pPr>
        <w:spacing w:after="78"/>
        <w:ind w:firstLine="560"/>
      </w:pPr>
      <w:proofErr w:type="spellStart"/>
      <w:r>
        <w:rPr>
          <w:rFonts w:hint="eastAsia"/>
        </w:rPr>
        <w:t>xxxxx</w:t>
      </w:r>
      <w:proofErr w:type="spellEnd"/>
      <w:r>
        <w:rPr>
          <w:rFonts w:hint="eastAsia"/>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33ED98C9"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22" w:name="_Toc199213730"/>
      <w:bookmarkStart w:id="23" w:name="_Toc199215933"/>
      <w:bookmarkStart w:id="24" w:name="_Toc201401645"/>
      <w:bookmarkStart w:id="25" w:name="_Toc199215765"/>
      <w:bookmarkStart w:id="26" w:name="_Toc201742846"/>
      <w:bookmarkStart w:id="27" w:name="_Toc201719105"/>
      <w:bookmarkStart w:id="28" w:name="_Toc201997929"/>
      <w:bookmarkStart w:id="29" w:name="_Toc201743101"/>
      <w:r>
        <w:rPr>
          <w:rFonts w:ascii="宋体" w:hAnsi="宋体" w:cs="宋体" w:hint="eastAsia"/>
          <w:color w:val="000000"/>
          <w:szCs w:val="24"/>
          <w:lang w:eastAsia="zh-Hans"/>
        </w:rPr>
        <w:lastRenderedPageBreak/>
        <w:t>三、合同期限及</w:t>
      </w:r>
      <w:r>
        <w:rPr>
          <w:rFonts w:ascii="宋体" w:hAnsi="宋体" w:cs="宋体" w:hint="eastAsia"/>
          <w:color w:val="000000"/>
          <w:szCs w:val="24"/>
        </w:rPr>
        <w:t>结算方式</w:t>
      </w:r>
      <w:bookmarkEnd w:id="22"/>
      <w:bookmarkEnd w:id="23"/>
      <w:bookmarkEnd w:id="24"/>
      <w:bookmarkEnd w:id="25"/>
      <w:bookmarkEnd w:id="26"/>
      <w:bookmarkEnd w:id="27"/>
      <w:bookmarkEnd w:id="28"/>
      <w:bookmarkEnd w:id="29"/>
    </w:p>
    <w:p w14:paraId="3D0B20E6" w14:textId="77777777" w:rsidR="00C455EB" w:rsidRDefault="00000000">
      <w:pPr>
        <w:spacing w:after="78"/>
        <w:ind w:firstLine="560"/>
      </w:pPr>
      <w:r>
        <w:rPr>
          <w:rFonts w:hint="eastAsia"/>
        </w:rPr>
        <w:t>1</w:t>
      </w:r>
      <w:r>
        <w:t>.</w:t>
      </w:r>
      <w:r>
        <w:rPr>
          <w:rFonts w:hint="eastAsia"/>
        </w:rPr>
        <w:t>合同金额：本合同为单价合同，上述单价是指货物运到乙方指定地址的交货价，包括但不限于货物生产前准备、生产、运输、转运、保护、保险、</w:t>
      </w:r>
      <w:r>
        <w:rPr>
          <w:rFonts w:hint="eastAsia"/>
        </w:rPr>
        <w:t>13%</w:t>
      </w:r>
      <w:r>
        <w:rPr>
          <w:rFonts w:hint="eastAsia"/>
        </w:rPr>
        <w:t>增值税费、验收（含出厂及到货验收</w:t>
      </w:r>
      <w:r>
        <w:rPr>
          <w:rFonts w:hint="eastAsia"/>
        </w:rPr>
        <w:t>)</w:t>
      </w:r>
      <w:r>
        <w:rPr>
          <w:rFonts w:hint="eastAsia"/>
        </w:rPr>
        <w:t>、质量抽检、售后服务（包括产品合格证、检测报告的提供、质保期保障等）的全部费用。</w:t>
      </w:r>
    </w:p>
    <w:p w14:paraId="6EF9F523" w14:textId="77777777" w:rsidR="00C455EB" w:rsidRDefault="00000000">
      <w:pPr>
        <w:spacing w:after="78"/>
        <w:ind w:firstLine="560"/>
      </w:pPr>
      <w:r>
        <w:rPr>
          <w:rFonts w:hint="eastAsia"/>
        </w:rPr>
        <w:t>2.</w:t>
      </w:r>
      <w:r>
        <w:rPr>
          <w:rFonts w:hint="eastAsia"/>
        </w:rPr>
        <w:t>买</w:t>
      </w:r>
      <w:r>
        <w:rPr>
          <w:rFonts w:hint="eastAsia"/>
          <w:lang w:eastAsia="zh-Hans"/>
        </w:rPr>
        <w:t>卖双</w:t>
      </w:r>
      <w:r>
        <w:rPr>
          <w:rFonts w:hint="eastAsia"/>
        </w:rPr>
        <w:t>方的账户名称、开户银行及</w:t>
      </w:r>
      <w:proofErr w:type="gramStart"/>
      <w:r>
        <w:rPr>
          <w:rFonts w:hint="eastAsia"/>
        </w:rPr>
        <w:t>帐号</w:t>
      </w:r>
      <w:proofErr w:type="gramEnd"/>
      <w:r>
        <w:rPr>
          <w:rFonts w:hint="eastAsia"/>
        </w:rPr>
        <w:t>以本合同提供的为准。双方因本合同发生的一切费用均以人民币结算及支付。</w:t>
      </w:r>
    </w:p>
    <w:p w14:paraId="063E3AE7" w14:textId="77777777" w:rsidR="00C455EB" w:rsidRDefault="00000000">
      <w:pPr>
        <w:pStyle w:val="af8"/>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1C6654B6" w14:textId="77777777" w:rsidR="00C455EB" w:rsidRDefault="00000000">
      <w:pPr>
        <w:spacing w:after="78"/>
        <w:ind w:firstLine="560"/>
      </w:pPr>
      <w:r>
        <w:rPr>
          <w:rFonts w:hint="eastAsia"/>
        </w:rPr>
        <w:t>名称：</w:t>
      </w:r>
    </w:p>
    <w:p w14:paraId="1CCC84B7" w14:textId="77777777" w:rsidR="00C455EB" w:rsidRDefault="00000000">
      <w:pPr>
        <w:spacing w:after="78"/>
        <w:ind w:firstLine="560"/>
      </w:pPr>
      <w:r>
        <w:rPr>
          <w:rFonts w:hint="eastAsia"/>
        </w:rPr>
        <w:t>税号：</w:t>
      </w:r>
    </w:p>
    <w:p w14:paraId="6D0C159A" w14:textId="77777777" w:rsidR="00C455EB" w:rsidRDefault="00000000">
      <w:pPr>
        <w:spacing w:after="78"/>
        <w:ind w:firstLine="560"/>
      </w:pPr>
      <w:r>
        <w:rPr>
          <w:rFonts w:hint="eastAsia"/>
        </w:rPr>
        <w:t>单位地址：</w:t>
      </w:r>
    </w:p>
    <w:p w14:paraId="03A5ACD6" w14:textId="77777777" w:rsidR="00C455EB" w:rsidRDefault="00000000">
      <w:pPr>
        <w:spacing w:after="78"/>
        <w:ind w:firstLine="560"/>
      </w:pPr>
      <w:r>
        <w:rPr>
          <w:rFonts w:hint="eastAsia"/>
        </w:rPr>
        <w:t>电话：</w:t>
      </w:r>
    </w:p>
    <w:p w14:paraId="05E432D6" w14:textId="77777777" w:rsidR="00C455EB" w:rsidRDefault="00000000">
      <w:pPr>
        <w:spacing w:after="78"/>
        <w:ind w:firstLine="560"/>
      </w:pPr>
      <w:r>
        <w:rPr>
          <w:rFonts w:hint="eastAsia"/>
        </w:rPr>
        <w:t>开户银行：</w:t>
      </w:r>
    </w:p>
    <w:p w14:paraId="1E7EEBD9" w14:textId="77777777" w:rsidR="00C455EB" w:rsidRDefault="00000000">
      <w:pPr>
        <w:spacing w:after="78"/>
        <w:ind w:firstLine="560"/>
      </w:pPr>
      <w:r>
        <w:rPr>
          <w:rFonts w:hint="eastAsia"/>
        </w:rPr>
        <w:t>银行账户：</w:t>
      </w:r>
    </w:p>
    <w:p w14:paraId="062AAED7" w14:textId="77777777" w:rsidR="00C455EB" w:rsidRDefault="00000000">
      <w:pPr>
        <w:spacing w:after="78"/>
        <w:ind w:firstLine="562"/>
        <w:rPr>
          <w:b/>
          <w:bCs/>
        </w:rPr>
      </w:pPr>
      <w:r>
        <w:rPr>
          <w:rFonts w:hint="eastAsia"/>
          <w:b/>
          <w:bCs/>
          <w:color w:val="000000"/>
        </w:rPr>
        <w:t>乙方开户行和账号</w:t>
      </w:r>
    </w:p>
    <w:p w14:paraId="2E821AC4" w14:textId="77777777" w:rsidR="00C455EB" w:rsidRDefault="00000000">
      <w:pPr>
        <w:spacing w:after="78"/>
        <w:ind w:firstLine="560"/>
        <w:rPr>
          <w:color w:val="000000"/>
          <w:lang w:eastAsia="zh-Hans"/>
        </w:rPr>
      </w:pPr>
      <w:r>
        <w:rPr>
          <w:rFonts w:hint="eastAsia"/>
          <w:color w:val="000000"/>
          <w:lang w:eastAsia="zh-Hans"/>
        </w:rPr>
        <w:t>开户银行：</w:t>
      </w:r>
    </w:p>
    <w:p w14:paraId="50498E92" w14:textId="77777777" w:rsidR="00C455EB" w:rsidRDefault="00000000">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30EF47D0" w14:textId="77777777" w:rsidR="00C455EB" w:rsidRDefault="00000000">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66A2C90E" w14:textId="77777777" w:rsidR="00C455EB" w:rsidRDefault="00000000">
      <w:pPr>
        <w:spacing w:after="78"/>
        <w:ind w:firstLine="560"/>
        <w:rPr>
          <w:b/>
          <w:bCs/>
          <w:color w:val="FF0000"/>
          <w:szCs w:val="32"/>
        </w:rPr>
      </w:pPr>
      <w:r>
        <w:rPr>
          <w:rFonts w:hint="eastAsia"/>
        </w:rPr>
        <w:t>3.</w:t>
      </w:r>
      <w:r>
        <w:rPr>
          <w:rFonts w:hint="eastAsia"/>
        </w:rPr>
        <w:t>付款方式</w:t>
      </w:r>
    </w:p>
    <w:p w14:paraId="0E081DC4" w14:textId="6256A542" w:rsidR="00C455EB" w:rsidRDefault="00000000">
      <w:pPr>
        <w:spacing w:after="78"/>
        <w:ind w:firstLine="560"/>
      </w:pPr>
      <w:r>
        <w:rPr>
          <w:rFonts w:hint="eastAsia"/>
        </w:rPr>
        <w:t>（</w:t>
      </w:r>
      <w:r>
        <w:t>1</w:t>
      </w:r>
      <w:r>
        <w:rPr>
          <w:rFonts w:hint="eastAsia"/>
        </w:rPr>
        <w:t>）乙方将货物运送至甲方指定地点并经甲方签收货物并验收合格后，乙方开具该批次货物总金额的</w:t>
      </w:r>
      <w:r>
        <w:rPr>
          <w:rFonts w:hint="eastAsia"/>
        </w:rPr>
        <w:t>100</w:t>
      </w:r>
      <w:r>
        <w:t>%</w:t>
      </w:r>
      <w:r>
        <w:rPr>
          <w:rFonts w:hint="eastAsia"/>
        </w:rPr>
        <w:t>增值税专用发票</w:t>
      </w:r>
      <w:r>
        <w:rPr>
          <w:rFonts w:hint="eastAsia"/>
        </w:rPr>
        <w:t>(</w:t>
      </w:r>
      <w:r>
        <w:rPr>
          <w:rFonts w:hint="eastAsia"/>
        </w:rPr>
        <w:t>含</w:t>
      </w:r>
      <w:r>
        <w:rPr>
          <w:rFonts w:hint="eastAsia"/>
        </w:rPr>
        <w:t>13%</w:t>
      </w:r>
      <w:r>
        <w:rPr>
          <w:rFonts w:hint="eastAsia"/>
        </w:rPr>
        <w:t>增值税</w:t>
      </w:r>
      <w:r>
        <w:rPr>
          <w:rFonts w:hint="eastAsia"/>
        </w:rPr>
        <w:t>)</w:t>
      </w:r>
      <w:r>
        <w:rPr>
          <w:rFonts w:hint="eastAsia"/>
        </w:rPr>
        <w:t>，甲方审核通过后予以支付</w:t>
      </w:r>
    </w:p>
    <w:p w14:paraId="686AAF75" w14:textId="77777777" w:rsidR="00C455EB" w:rsidRDefault="00000000">
      <w:pPr>
        <w:spacing w:after="78"/>
        <w:ind w:firstLine="560"/>
      </w:pPr>
      <w:r>
        <w:rPr>
          <w:rFonts w:hint="eastAsia"/>
        </w:rPr>
        <w:t>乙方应配合提供有效</w:t>
      </w:r>
      <w:r>
        <w:rPr>
          <w:rFonts w:hint="eastAsia"/>
        </w:rPr>
        <w:t>1</w:t>
      </w:r>
      <w:r>
        <w:t>3%</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5FDA11BD"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30" w:name="_Toc199215934"/>
      <w:bookmarkStart w:id="31" w:name="_Toc201743102"/>
      <w:bookmarkStart w:id="32" w:name="_Toc199213731"/>
      <w:bookmarkStart w:id="33" w:name="_Toc199215766"/>
      <w:bookmarkStart w:id="34" w:name="_Toc201997930"/>
      <w:bookmarkStart w:id="35" w:name="_Toc201401646"/>
      <w:bookmarkStart w:id="36" w:name="_Toc201719106"/>
      <w:bookmarkStart w:id="37" w:name="_Toc201742847"/>
      <w:r>
        <w:rPr>
          <w:rFonts w:ascii="宋体" w:hAnsi="宋体" w:cs="宋体"/>
          <w:color w:val="000000"/>
          <w:szCs w:val="24"/>
          <w:lang w:eastAsia="zh-Hans"/>
        </w:rPr>
        <w:t>四</w:t>
      </w:r>
      <w:r>
        <w:rPr>
          <w:rFonts w:ascii="宋体" w:hAnsi="宋体" w:cs="宋体" w:hint="eastAsia"/>
          <w:color w:val="000000"/>
          <w:szCs w:val="24"/>
        </w:rPr>
        <w:t>、包装物与标识</w:t>
      </w:r>
    </w:p>
    <w:p w14:paraId="4BE771A0" w14:textId="77777777" w:rsidR="00C455EB" w:rsidRDefault="00000000">
      <w:pPr>
        <w:spacing w:after="78"/>
        <w:ind w:firstLine="560"/>
        <w:rPr>
          <w:lang w:eastAsia="zh-Hans"/>
        </w:rPr>
      </w:pPr>
      <w:bookmarkStart w:id="38"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08FEEB88" w14:textId="77777777" w:rsidR="00C455EB" w:rsidRDefault="00000000">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369E832B" w14:textId="77777777" w:rsidR="00C455EB" w:rsidRDefault="00000000">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w:t>
      </w:r>
      <w:r>
        <w:rPr>
          <w:rFonts w:hint="eastAsia"/>
          <w:lang w:eastAsia="zh-Hans"/>
        </w:rPr>
        <w:lastRenderedPageBreak/>
        <w:t>装体积。例如，外包装应尽可能方整，尽量避免出现突出的尖端；不同规格</w:t>
      </w:r>
      <w:r>
        <w:rPr>
          <w:rFonts w:hint="eastAsia"/>
        </w:rPr>
        <w:t>货物</w:t>
      </w:r>
      <w:r>
        <w:rPr>
          <w:rFonts w:hint="eastAsia"/>
          <w:lang w:eastAsia="zh-Hans"/>
        </w:rPr>
        <w:t>应按外形、直径大小进行合理包装。</w:t>
      </w:r>
    </w:p>
    <w:p w14:paraId="7A1ADC63" w14:textId="77777777" w:rsidR="00C455EB" w:rsidRDefault="00000000">
      <w:pPr>
        <w:spacing w:after="78"/>
        <w:ind w:firstLine="560"/>
        <w:rPr>
          <w:lang w:eastAsia="zh-Hans"/>
        </w:rPr>
      </w:pPr>
      <w:r>
        <w:rPr>
          <w:lang w:eastAsia="zh-Hans"/>
        </w:rPr>
        <w:t>4.</w:t>
      </w:r>
      <w:r>
        <w:rPr>
          <w:rFonts w:hint="eastAsia"/>
          <w:lang w:eastAsia="zh-Hans"/>
        </w:rPr>
        <w:t>包装标准：</w:t>
      </w:r>
    </w:p>
    <w:p w14:paraId="7385C503" w14:textId="77777777" w:rsidR="00C455EB" w:rsidRDefault="00000000">
      <w:pPr>
        <w:spacing w:after="78"/>
        <w:ind w:firstLine="560"/>
        <w:rPr>
          <w:lang w:eastAsia="zh-Hans"/>
        </w:rPr>
      </w:pPr>
      <w:r>
        <w:rPr>
          <w:rFonts w:hint="eastAsia"/>
          <w:lang w:eastAsia="zh-Hans"/>
        </w:rPr>
        <w:t>GB/T4892-1996</w:t>
      </w:r>
      <w:r>
        <w:rPr>
          <w:rFonts w:hint="eastAsia"/>
          <w:lang w:eastAsia="zh-Hans"/>
        </w:rPr>
        <w:t>《硬质直方体运输包装尺寸系列》</w:t>
      </w:r>
    </w:p>
    <w:p w14:paraId="6DE3F873" w14:textId="77777777" w:rsidR="00C455EB" w:rsidRDefault="00000000">
      <w:pPr>
        <w:spacing w:after="78"/>
        <w:ind w:firstLine="560"/>
        <w:rPr>
          <w:lang w:eastAsia="zh-Hans"/>
        </w:rPr>
      </w:pPr>
      <w:r>
        <w:rPr>
          <w:rFonts w:hint="eastAsia"/>
          <w:lang w:eastAsia="zh-Hans"/>
        </w:rPr>
        <w:t>GB/T13201-91</w:t>
      </w:r>
      <w:r>
        <w:rPr>
          <w:rFonts w:hint="eastAsia"/>
          <w:lang w:eastAsia="zh-Hans"/>
        </w:rPr>
        <w:t>《圆柱体运输包装尺寸系列》</w:t>
      </w:r>
    </w:p>
    <w:p w14:paraId="5DBF576D" w14:textId="77777777" w:rsidR="00C455EB" w:rsidRDefault="00000000">
      <w:pPr>
        <w:spacing w:after="78"/>
        <w:ind w:firstLine="560"/>
        <w:rPr>
          <w:lang w:eastAsia="zh-Hans"/>
        </w:rPr>
      </w:pPr>
      <w:r>
        <w:rPr>
          <w:rFonts w:hint="eastAsia"/>
          <w:lang w:eastAsia="zh-Hans"/>
        </w:rPr>
        <w:t>GB/T 13757-92</w:t>
      </w:r>
      <w:r>
        <w:rPr>
          <w:rFonts w:hint="eastAsia"/>
          <w:lang w:eastAsia="zh-Hans"/>
        </w:rPr>
        <w:t>《袋类运输包装尺寸系列》</w:t>
      </w:r>
    </w:p>
    <w:p w14:paraId="1089CFFC" w14:textId="77777777" w:rsidR="00C455EB" w:rsidRDefault="00000000">
      <w:pPr>
        <w:spacing w:after="78"/>
        <w:ind w:firstLine="560"/>
        <w:rPr>
          <w:lang w:eastAsia="zh-Hans"/>
        </w:rPr>
      </w:pPr>
      <w:r>
        <w:rPr>
          <w:rFonts w:hint="eastAsia"/>
          <w:lang w:eastAsia="zh-Hans"/>
        </w:rPr>
        <w:t>GB/T16471-1996</w:t>
      </w:r>
      <w:r>
        <w:rPr>
          <w:rFonts w:hint="eastAsia"/>
          <w:lang w:eastAsia="zh-Hans"/>
        </w:rPr>
        <w:t>《运输包装件尺寸界限》</w:t>
      </w:r>
    </w:p>
    <w:p w14:paraId="11FCB2CB" w14:textId="77777777" w:rsidR="00C455EB" w:rsidRDefault="00000000">
      <w:pPr>
        <w:spacing w:after="78"/>
        <w:ind w:firstLine="560"/>
        <w:rPr>
          <w:lang w:eastAsia="zh-Hans"/>
        </w:rPr>
      </w:pPr>
      <w:r>
        <w:rPr>
          <w:rFonts w:hint="eastAsia"/>
          <w:lang w:eastAsia="zh-Hans"/>
        </w:rPr>
        <w:t>以上标准，以最新版为准。</w:t>
      </w:r>
    </w:p>
    <w:bookmarkEnd w:id="38"/>
    <w:p w14:paraId="2663CAB9" w14:textId="77777777" w:rsidR="00C455EB" w:rsidRDefault="00000000">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bookmarkEnd w:id="30"/>
      <w:bookmarkEnd w:id="31"/>
      <w:bookmarkEnd w:id="32"/>
      <w:bookmarkEnd w:id="33"/>
      <w:bookmarkEnd w:id="34"/>
      <w:bookmarkEnd w:id="35"/>
      <w:bookmarkEnd w:id="36"/>
      <w:bookmarkEnd w:id="37"/>
    </w:p>
    <w:p w14:paraId="5D64DECA" w14:textId="77777777" w:rsidR="00C455EB" w:rsidRDefault="00000000">
      <w:pPr>
        <w:spacing w:after="78"/>
        <w:ind w:firstLine="560"/>
      </w:pPr>
      <w:r>
        <w:rPr>
          <w:rFonts w:hint="eastAsia"/>
        </w:rPr>
        <w:t>1.</w:t>
      </w:r>
      <w:r>
        <w:rPr>
          <w:rFonts w:hint="eastAsia"/>
        </w:rPr>
        <w:t>交货方式：现场交货。</w:t>
      </w:r>
    </w:p>
    <w:p w14:paraId="01C3E572" w14:textId="77777777" w:rsidR="00C455EB" w:rsidRDefault="00000000">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5345F5C5" w14:textId="310EADD8" w:rsidR="00C455EB" w:rsidRDefault="00000000">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9" w:name="_Hlk114044349"/>
      <w:r>
        <w:rPr>
          <w:rFonts w:hint="eastAsia"/>
          <w:bCs/>
        </w:rPr>
        <w:t>接到甲方供货需求之日起</w:t>
      </w:r>
      <w:r>
        <w:rPr>
          <w:rFonts w:hint="eastAsia"/>
          <w:bCs/>
          <w:u w:val="single"/>
        </w:rPr>
        <w:t xml:space="preserve"> 30 </w:t>
      </w:r>
      <w:r>
        <w:rPr>
          <w:rFonts w:hint="eastAsia"/>
          <w:bCs/>
        </w:rPr>
        <w:t>日内。</w:t>
      </w:r>
    </w:p>
    <w:bookmarkEnd w:id="39"/>
    <w:p w14:paraId="3DF2589E" w14:textId="77777777" w:rsidR="00C455EB" w:rsidRDefault="00000000">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153E6BE9" w14:textId="77777777" w:rsidR="00C455EB" w:rsidRDefault="00000000">
      <w:pPr>
        <w:spacing w:after="78"/>
        <w:ind w:firstLine="560"/>
      </w:pPr>
      <w:r>
        <w:rPr>
          <w:rFonts w:hint="eastAsia"/>
        </w:rPr>
        <w:t>3.</w:t>
      </w:r>
      <w:r>
        <w:rPr>
          <w:rFonts w:hint="eastAsia"/>
        </w:rPr>
        <w:t>交货地点：甲方指定地点。</w:t>
      </w:r>
    </w:p>
    <w:p w14:paraId="16BE7A33" w14:textId="77777777" w:rsidR="00C455EB" w:rsidRDefault="00000000">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2462C4FB"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7C2B8B79" w14:textId="77777777" w:rsidR="00C455EB" w:rsidRDefault="00000000">
      <w:pPr>
        <w:spacing w:after="78"/>
        <w:ind w:firstLine="560"/>
      </w:pPr>
      <w:bookmarkStart w:id="40"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2D92AD4D" w14:textId="77777777" w:rsidR="00C455EB" w:rsidRDefault="00000000">
      <w:pPr>
        <w:spacing w:after="78"/>
        <w:ind w:firstLine="560"/>
      </w:pPr>
      <w:r>
        <w:rPr>
          <w:rFonts w:hint="eastAsia"/>
        </w:rPr>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6F0F1EB0" w14:textId="77777777" w:rsidR="00C455EB" w:rsidRDefault="00000000">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2</w:t>
      </w:r>
      <w:r>
        <w:rPr>
          <w:rFonts w:hint="eastAsia"/>
        </w:rPr>
        <w:t>日内到货。</w:t>
      </w:r>
    </w:p>
    <w:p w14:paraId="32193D39" w14:textId="77777777" w:rsidR="00C455EB" w:rsidRDefault="00000000">
      <w:pPr>
        <w:spacing w:after="78"/>
        <w:ind w:firstLine="560"/>
      </w:pPr>
      <w:r>
        <w:rPr>
          <w:rFonts w:hint="eastAsia"/>
        </w:rPr>
        <w:t>4.</w:t>
      </w:r>
      <w:r>
        <w:rPr>
          <w:rFonts w:hint="eastAsia"/>
        </w:rPr>
        <w:t>如产品质量出现问题经甲乙双方确认需更换后，乙方应随时予以更换，更换货物必须</w:t>
      </w:r>
      <w:r>
        <w:rPr>
          <w:rFonts w:hint="eastAsia"/>
        </w:rPr>
        <w:t>2</w:t>
      </w:r>
      <w:r>
        <w:rPr>
          <w:rFonts w:hint="eastAsia"/>
        </w:rPr>
        <w:t>日内到货。</w:t>
      </w:r>
    </w:p>
    <w:p w14:paraId="0D4E9425" w14:textId="77777777" w:rsidR="00C455EB" w:rsidRDefault="00000000">
      <w:pPr>
        <w:spacing w:after="78"/>
        <w:ind w:firstLine="560"/>
      </w:pPr>
      <w:r>
        <w:t>5.</w:t>
      </w:r>
      <w:r>
        <w:rPr>
          <w:rFonts w:hint="eastAsia"/>
        </w:rPr>
        <w:t>乙方保证合同项下提供的货物不侵犯任何第三方的知识产权或其他权益。否则，乙</w:t>
      </w:r>
      <w:r>
        <w:rPr>
          <w:rFonts w:hint="eastAsia"/>
        </w:rPr>
        <w:lastRenderedPageBreak/>
        <w:t>方须承担对第三方的侵权责任并承担因此而发生的所有赔偿、费用。</w:t>
      </w:r>
      <w:bookmarkEnd w:id="40"/>
    </w:p>
    <w:p w14:paraId="1A95FA27"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41" w:name="_Toc201719107"/>
      <w:bookmarkStart w:id="42" w:name="_Toc201997931"/>
      <w:bookmarkStart w:id="43" w:name="_Toc199215767"/>
      <w:bookmarkStart w:id="44" w:name="_Toc199215935"/>
      <w:bookmarkStart w:id="45" w:name="_Toc201743103"/>
      <w:bookmarkStart w:id="46" w:name="_Toc199213732"/>
      <w:bookmarkStart w:id="47" w:name="_Toc201742848"/>
      <w:bookmarkStart w:id="48" w:name="_Toc201401647"/>
      <w:r>
        <w:rPr>
          <w:rFonts w:ascii="宋体" w:hAnsi="宋体" w:cs="宋体"/>
          <w:color w:val="000000"/>
          <w:szCs w:val="24"/>
        </w:rPr>
        <w:t>七</w:t>
      </w:r>
      <w:r>
        <w:rPr>
          <w:rFonts w:ascii="宋体" w:hAnsi="宋体" w:cs="宋体" w:hint="eastAsia"/>
          <w:color w:val="000000"/>
          <w:szCs w:val="24"/>
          <w:lang w:eastAsia="zh-Hans"/>
        </w:rPr>
        <w:t>、</w:t>
      </w:r>
      <w:r>
        <w:rPr>
          <w:rFonts w:ascii="宋体" w:hAnsi="宋体" w:cs="宋体" w:hint="eastAsia"/>
          <w:color w:val="000000"/>
          <w:szCs w:val="24"/>
        </w:rPr>
        <w:t>责任和义务</w:t>
      </w:r>
    </w:p>
    <w:p w14:paraId="06AA722E" w14:textId="77777777" w:rsidR="00C455EB" w:rsidRDefault="00000000">
      <w:pPr>
        <w:spacing w:after="78"/>
        <w:ind w:firstLine="560"/>
      </w:pPr>
      <w:r>
        <w:rPr>
          <w:rFonts w:hint="eastAsia"/>
        </w:rPr>
        <w:t>1.</w:t>
      </w:r>
      <w:r>
        <w:rPr>
          <w:rFonts w:hint="eastAsia"/>
        </w:rPr>
        <w:t>乙方有责任按本合同的要求，按时、保质、保量地提供合同货物和技术资料。</w:t>
      </w:r>
    </w:p>
    <w:p w14:paraId="53EAF12D" w14:textId="77777777" w:rsidR="00C455EB" w:rsidRDefault="00000000">
      <w:pPr>
        <w:spacing w:after="78"/>
        <w:ind w:firstLine="560"/>
      </w:pPr>
      <w:r>
        <w:rPr>
          <w:rFonts w:hint="eastAsia"/>
        </w:rPr>
        <w:t>2.</w:t>
      </w:r>
      <w:r>
        <w:rPr>
          <w:rFonts w:hint="eastAsia"/>
        </w:rPr>
        <w:t>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77333A77" w14:textId="77777777" w:rsidR="00C455EB" w:rsidRDefault="00000000">
      <w:pPr>
        <w:spacing w:after="78"/>
        <w:ind w:firstLine="560"/>
        <w:rPr>
          <w:lang w:eastAsia="zh-Hans"/>
        </w:rPr>
      </w:pPr>
      <w:r>
        <w:rPr>
          <w:rFonts w:hint="eastAsia"/>
        </w:rPr>
        <w:t>3.</w:t>
      </w:r>
      <w:r>
        <w:rPr>
          <w:rFonts w:hint="eastAsia"/>
        </w:rPr>
        <w:t>乙方有责任将合同货物在合同约定地点交验。</w:t>
      </w:r>
    </w:p>
    <w:p w14:paraId="0356CF63" w14:textId="77777777" w:rsidR="00C455EB" w:rsidRDefault="00000000">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345EA8A9" w14:textId="77777777" w:rsidR="00C455EB" w:rsidRDefault="00000000">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2E792EDE"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7A07BB75" w14:textId="77777777" w:rsidR="00C455EB" w:rsidRDefault="00000000">
      <w:pPr>
        <w:spacing w:after="78"/>
        <w:ind w:firstLine="560"/>
      </w:pPr>
      <w:r>
        <w:rPr>
          <w:rFonts w:hint="eastAsia"/>
        </w:rPr>
        <w:t>1.</w:t>
      </w:r>
      <w:r>
        <w:rPr>
          <w:rFonts w:hint="eastAsia"/>
        </w:rPr>
        <w:t>在合同履约过程中一方违约时，由其承担给对方造成的相应损失。</w:t>
      </w:r>
    </w:p>
    <w:p w14:paraId="15AF7C48" w14:textId="77777777" w:rsidR="00C455EB" w:rsidRDefault="00000000">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083F848A" w14:textId="77777777" w:rsidR="00C455EB" w:rsidRDefault="00000000">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追究违约金及由此为甲方带来的一切经济损失。</w:t>
      </w:r>
    </w:p>
    <w:p w14:paraId="07CC6652" w14:textId="77777777" w:rsidR="00C455EB" w:rsidRDefault="00000000">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477E1681" w14:textId="77777777" w:rsidR="00C455EB" w:rsidRDefault="00000000">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4B322DFA" w14:textId="77777777" w:rsidR="00C455EB" w:rsidRDefault="00000000">
      <w:pPr>
        <w:spacing w:after="78"/>
        <w:ind w:firstLine="560"/>
      </w:pPr>
      <w:r>
        <w:rPr>
          <w:rFonts w:hint="eastAsia"/>
        </w:rPr>
        <w:lastRenderedPageBreak/>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5F1AA4DD" w14:textId="77777777" w:rsidR="00C455EB" w:rsidRDefault="00000000">
      <w:pPr>
        <w:spacing w:after="78"/>
        <w:ind w:firstLine="560"/>
        <w:rPr>
          <w:lang w:eastAsia="zh-Hans"/>
        </w:rPr>
      </w:pPr>
      <w:r>
        <w:t>7</w:t>
      </w:r>
      <w:r>
        <w:rPr>
          <w:rFonts w:hint="eastAsia"/>
        </w:rPr>
        <w:t>.</w:t>
      </w:r>
      <w:r>
        <w:rPr>
          <w:rFonts w:hint="eastAsia"/>
        </w:rPr>
        <w:t>保修期内，如乙方未在规定时间内指导解决货物问题，甲方有权自行处理，相关费用及因此造成的损失全部由乙方承担，且</w:t>
      </w:r>
      <w:proofErr w:type="gramStart"/>
      <w:r>
        <w:rPr>
          <w:rFonts w:hint="eastAsia"/>
        </w:rPr>
        <w:t>不</w:t>
      </w:r>
      <w:proofErr w:type="gramEnd"/>
      <w:r>
        <w:rPr>
          <w:rFonts w:hint="eastAsia"/>
        </w:rPr>
        <w:t>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1C339259" w14:textId="77777777" w:rsidR="00C455EB" w:rsidRDefault="0000000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01820E91"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bookmarkEnd w:id="41"/>
      <w:bookmarkEnd w:id="42"/>
      <w:bookmarkEnd w:id="43"/>
      <w:bookmarkEnd w:id="44"/>
      <w:bookmarkEnd w:id="45"/>
      <w:bookmarkEnd w:id="46"/>
      <w:bookmarkEnd w:id="47"/>
      <w:bookmarkEnd w:id="48"/>
      <w:r>
        <w:rPr>
          <w:rFonts w:ascii="宋体" w:hAnsi="宋体" w:cs="宋体" w:hint="eastAsia"/>
          <w:color w:val="000000"/>
          <w:szCs w:val="24"/>
        </w:rPr>
        <w:t>保密</w:t>
      </w:r>
    </w:p>
    <w:p w14:paraId="757586EC" w14:textId="77777777" w:rsidR="00C455EB" w:rsidRDefault="00000000">
      <w:pPr>
        <w:spacing w:after="78"/>
        <w:ind w:firstLine="560"/>
      </w:pPr>
      <w:bookmarkStart w:id="49" w:name="_Toc201743104"/>
      <w:bookmarkStart w:id="50" w:name="_Toc201719108"/>
      <w:bookmarkStart w:id="51" w:name="_Toc199215936"/>
      <w:bookmarkStart w:id="52" w:name="_Toc201742849"/>
      <w:bookmarkStart w:id="53" w:name="_Toc201401648"/>
      <w:bookmarkStart w:id="54" w:name="_Toc201997932"/>
      <w:bookmarkStart w:id="55" w:name="_Toc199213733"/>
      <w:bookmarkStart w:id="56" w:name="_Toc199215768"/>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w:t>
      </w:r>
      <w:proofErr w:type="gramStart"/>
      <w:r>
        <w:rPr>
          <w:rFonts w:hint="eastAsia"/>
        </w:rPr>
        <w:t>至公众</w:t>
      </w:r>
      <w:proofErr w:type="gramEnd"/>
      <w:r>
        <w:rPr>
          <w:rFonts w:hint="eastAsia"/>
        </w:rPr>
        <w:t>可通过合法途径获得、知悉相关资料、信息之日止。</w:t>
      </w:r>
    </w:p>
    <w:p w14:paraId="38C5F90F"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57" w:name="_Toc199215773"/>
      <w:bookmarkStart w:id="58" w:name="_Toc201742854"/>
      <w:bookmarkStart w:id="59" w:name="_Toc199215941"/>
      <w:bookmarkStart w:id="60" w:name="_Toc199213738"/>
      <w:bookmarkStart w:id="61" w:name="_Toc201401653"/>
      <w:bookmarkStart w:id="62" w:name="_Toc201743109"/>
      <w:bookmarkStart w:id="63" w:name="_Toc201719113"/>
      <w:bookmarkStart w:id="64" w:name="_Toc201997937"/>
      <w:bookmarkEnd w:id="49"/>
      <w:bookmarkEnd w:id="50"/>
      <w:bookmarkEnd w:id="51"/>
      <w:bookmarkEnd w:id="52"/>
      <w:bookmarkEnd w:id="53"/>
      <w:bookmarkEnd w:id="54"/>
      <w:bookmarkEnd w:id="55"/>
      <w:bookmarkEnd w:id="56"/>
      <w:r>
        <w:rPr>
          <w:rFonts w:ascii="宋体" w:hAnsi="宋体" w:cs="宋体" w:hint="eastAsia"/>
          <w:color w:val="000000"/>
          <w:szCs w:val="24"/>
        </w:rPr>
        <w:t>十</w:t>
      </w:r>
      <w:r>
        <w:rPr>
          <w:rFonts w:ascii="宋体" w:hAnsi="宋体" w:cs="宋体" w:hint="eastAsia"/>
          <w:color w:val="000000"/>
          <w:szCs w:val="24"/>
          <w:lang w:eastAsia="zh-Hans"/>
        </w:rPr>
        <w:t>、</w:t>
      </w:r>
      <w:bookmarkEnd w:id="57"/>
      <w:bookmarkEnd w:id="58"/>
      <w:bookmarkEnd w:id="59"/>
      <w:bookmarkEnd w:id="60"/>
      <w:bookmarkEnd w:id="61"/>
      <w:bookmarkEnd w:id="62"/>
      <w:bookmarkEnd w:id="63"/>
      <w:bookmarkEnd w:id="64"/>
      <w:r>
        <w:rPr>
          <w:rFonts w:ascii="宋体" w:hAnsi="宋体" w:cs="宋体" w:hint="eastAsia"/>
          <w:color w:val="000000"/>
          <w:szCs w:val="24"/>
        </w:rPr>
        <w:t>质保</w:t>
      </w:r>
    </w:p>
    <w:p w14:paraId="1DF07411" w14:textId="77777777" w:rsidR="00C455EB" w:rsidRDefault="00000000">
      <w:pPr>
        <w:spacing w:after="78"/>
        <w:ind w:firstLine="560"/>
      </w:pPr>
      <w:r>
        <w:t>1.</w:t>
      </w:r>
      <w:r>
        <w:rPr>
          <w:rFonts w:hint="eastAsia"/>
        </w:rPr>
        <w:t>保修期：运行满</w:t>
      </w:r>
      <w:r>
        <w:rPr>
          <w:rFonts w:hint="eastAsia"/>
        </w:rPr>
        <w:t>12000</w:t>
      </w:r>
      <w:r>
        <w:rPr>
          <w:rFonts w:hint="eastAsia"/>
        </w:rPr>
        <w:t>小时，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2CA16BD2" w14:textId="77777777" w:rsidR="00C455EB" w:rsidRDefault="00000000">
      <w:pPr>
        <w:spacing w:after="78"/>
        <w:ind w:firstLine="560"/>
      </w:pPr>
      <w:r>
        <w:t>2.</w:t>
      </w:r>
      <w:r>
        <w:rPr>
          <w:rFonts w:hint="eastAsia"/>
        </w:rPr>
        <w:t>保修期内所发生的因乙方原因引起的货物质量问题和供货问题等，乙方须及时响应解决，直至质量保证期满为止。</w:t>
      </w:r>
    </w:p>
    <w:p w14:paraId="47B2213E" w14:textId="77777777" w:rsidR="00C455EB" w:rsidRDefault="00000000">
      <w:pPr>
        <w:spacing w:after="78"/>
        <w:ind w:firstLine="560"/>
      </w:pPr>
      <w:r>
        <w:t>3.</w:t>
      </w:r>
      <w:r>
        <w:rPr>
          <w:rFonts w:hint="eastAsia"/>
        </w:rPr>
        <w:t>乙方提供的软件系统，应在保修期内提供免费的上门维修和更新服务，不收取任何费用。</w:t>
      </w:r>
    </w:p>
    <w:p w14:paraId="17B22C14" w14:textId="77777777" w:rsidR="00C455EB" w:rsidRDefault="00000000">
      <w:pPr>
        <w:spacing w:after="78"/>
        <w:ind w:firstLine="560"/>
      </w:pPr>
      <w:r>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2951CBF7" w14:textId="77777777" w:rsidR="00C455EB" w:rsidRDefault="00000000">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420A8E42" w14:textId="77777777" w:rsidR="00C455EB" w:rsidRDefault="00000000">
      <w:pPr>
        <w:spacing w:after="78"/>
        <w:ind w:firstLine="560"/>
      </w:pPr>
      <w:r>
        <w:t>6.</w:t>
      </w:r>
      <w:r>
        <w:rPr>
          <w:rFonts w:hint="eastAsia"/>
        </w:rPr>
        <w:t>保修期内，所有货物维修服务均为上门服务，由此产生的费用均不再收取。</w:t>
      </w:r>
    </w:p>
    <w:p w14:paraId="2A00576A"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bookmarkStart w:id="65" w:name="_Toc201997939"/>
      <w:bookmarkStart w:id="66" w:name="_Toc201743111"/>
      <w:bookmarkStart w:id="67" w:name="_Toc201719115"/>
      <w:bookmarkStart w:id="68" w:name="_Toc201742856"/>
      <w:bookmarkStart w:id="69" w:name="_Toc199215775"/>
      <w:bookmarkStart w:id="70" w:name="_Toc199213740"/>
      <w:bookmarkStart w:id="71" w:name="_Toc199215943"/>
      <w:bookmarkStart w:id="72" w:name="_Toc201401655"/>
      <w:r>
        <w:rPr>
          <w:rFonts w:ascii="宋体" w:hAnsi="宋体" w:cs="宋体" w:hint="eastAsia"/>
          <w:color w:val="000000"/>
          <w:szCs w:val="24"/>
        </w:rPr>
        <w:lastRenderedPageBreak/>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6A264463" w14:textId="77777777" w:rsidR="00C455EB" w:rsidRDefault="00000000">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591A83B9" w14:textId="77777777" w:rsidR="00C455EB" w:rsidRDefault="00000000">
      <w:pPr>
        <w:spacing w:after="78"/>
        <w:ind w:firstLine="560"/>
      </w:pPr>
      <w:r>
        <w:rPr>
          <w:rFonts w:hint="eastAsia"/>
        </w:rPr>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693C306A"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451A350A" w14:textId="77777777" w:rsidR="00C455EB" w:rsidRDefault="0000000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19719501" w14:textId="77777777" w:rsidR="00C455EB"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65"/>
      <w:bookmarkEnd w:id="66"/>
      <w:bookmarkEnd w:id="67"/>
      <w:bookmarkEnd w:id="68"/>
      <w:bookmarkEnd w:id="69"/>
      <w:bookmarkEnd w:id="70"/>
      <w:bookmarkEnd w:id="71"/>
      <w:bookmarkEnd w:id="72"/>
    </w:p>
    <w:p w14:paraId="356E0F12" w14:textId="77777777" w:rsidR="00C455EB" w:rsidRDefault="00000000">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5A44F8DC" w14:textId="77777777" w:rsidR="00C455EB" w:rsidRDefault="00000000">
      <w:pPr>
        <w:spacing w:after="78"/>
        <w:ind w:firstLine="560"/>
      </w:pPr>
      <w:r>
        <w:rPr>
          <w:rFonts w:hint="eastAsia"/>
        </w:rPr>
        <w:t>2.</w:t>
      </w:r>
      <w:r>
        <w:rPr>
          <w:rFonts w:hint="eastAsia"/>
        </w:rPr>
        <w:t>本合同中的附件由《供应商廉洁协议书》组成，均为本合同不可分割的部分，与本合同具有相同的法律效力。</w:t>
      </w:r>
    </w:p>
    <w:p w14:paraId="230BE92A" w14:textId="77777777" w:rsidR="00C455EB" w:rsidRDefault="00000000">
      <w:pPr>
        <w:spacing w:after="78"/>
        <w:ind w:firstLine="560"/>
      </w:pPr>
      <w:r>
        <w:rPr>
          <w:rFonts w:hint="eastAsia"/>
        </w:rPr>
        <w:t>3.</w:t>
      </w:r>
      <w:r>
        <w:rPr>
          <w:rFonts w:hint="eastAsia"/>
        </w:rPr>
        <w:t>一方当事人未经另一方书面同意，不得将其合同项下的权利和义务全部或部分转让给第三方。</w:t>
      </w:r>
    </w:p>
    <w:p w14:paraId="1AFCB08D" w14:textId="77777777" w:rsidR="00C455EB" w:rsidRDefault="00000000">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6B0DBEDA" w14:textId="77777777" w:rsidR="00C455EB" w:rsidRDefault="0000000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095FA2CA" w14:textId="77777777" w:rsidR="00C455EB" w:rsidRDefault="00C455EB">
      <w:pPr>
        <w:spacing w:after="78"/>
        <w:ind w:firstLine="560"/>
        <w:rPr>
          <w:lang w:eastAsia="zh-Hans"/>
        </w:rPr>
      </w:pPr>
    </w:p>
    <w:p w14:paraId="34F4E0F2" w14:textId="77777777" w:rsidR="00C455EB" w:rsidRDefault="00C455EB">
      <w:pPr>
        <w:spacing w:after="78"/>
        <w:ind w:firstLine="560"/>
        <w:rPr>
          <w:lang w:eastAsia="zh-Hans"/>
        </w:rPr>
      </w:pPr>
    </w:p>
    <w:tbl>
      <w:tblPr>
        <w:tblW w:w="0" w:type="auto"/>
        <w:tblLook w:val="04A0" w:firstRow="1" w:lastRow="0" w:firstColumn="1" w:lastColumn="0" w:noHBand="0" w:noVBand="1"/>
      </w:tblPr>
      <w:tblGrid>
        <w:gridCol w:w="4153"/>
        <w:gridCol w:w="4153"/>
      </w:tblGrid>
      <w:tr w:rsidR="00C455EB" w14:paraId="077DDD17" w14:textId="77777777">
        <w:tc>
          <w:tcPr>
            <w:tcW w:w="4389" w:type="dxa"/>
            <w:shd w:val="clear" w:color="auto" w:fill="auto"/>
          </w:tcPr>
          <w:p w14:paraId="31667B48" w14:textId="77777777" w:rsidR="00C455EB" w:rsidRDefault="00000000">
            <w:pPr>
              <w:spacing w:after="78"/>
              <w:ind w:firstLine="560"/>
            </w:pPr>
            <w:r>
              <w:rPr>
                <w:rFonts w:hint="eastAsia"/>
              </w:rPr>
              <w:t>甲方（</w:t>
            </w:r>
            <w:r>
              <w:rPr>
                <w:rFonts w:hint="eastAsia"/>
                <w:lang w:eastAsia="zh-Hans"/>
              </w:rPr>
              <w:t>盖章</w:t>
            </w:r>
            <w:r>
              <w:rPr>
                <w:rFonts w:hint="eastAsia"/>
              </w:rPr>
              <w:t>）：</w:t>
            </w:r>
          </w:p>
          <w:p w14:paraId="43944B0E" w14:textId="77777777" w:rsidR="00C455EB" w:rsidRDefault="00C455EB">
            <w:pPr>
              <w:spacing w:after="78"/>
              <w:ind w:firstLine="560"/>
            </w:pPr>
          </w:p>
        </w:tc>
        <w:tc>
          <w:tcPr>
            <w:tcW w:w="4389" w:type="dxa"/>
            <w:shd w:val="clear" w:color="auto" w:fill="auto"/>
          </w:tcPr>
          <w:p w14:paraId="2B102005" w14:textId="77777777" w:rsidR="00C455EB" w:rsidRDefault="00000000">
            <w:pPr>
              <w:spacing w:after="78"/>
              <w:ind w:firstLine="560"/>
            </w:pPr>
            <w:r>
              <w:rPr>
                <w:rFonts w:hint="eastAsia"/>
              </w:rPr>
              <w:t>乙方（</w:t>
            </w:r>
            <w:r>
              <w:rPr>
                <w:rFonts w:hint="eastAsia"/>
                <w:lang w:eastAsia="zh-Hans"/>
              </w:rPr>
              <w:t>盖章</w:t>
            </w:r>
            <w:r>
              <w:rPr>
                <w:rFonts w:hint="eastAsia"/>
              </w:rPr>
              <w:t>）：</w:t>
            </w:r>
          </w:p>
          <w:p w14:paraId="24A921AE" w14:textId="77777777" w:rsidR="00C455EB" w:rsidRDefault="00C455EB">
            <w:pPr>
              <w:spacing w:after="78"/>
              <w:ind w:firstLine="560"/>
            </w:pPr>
          </w:p>
        </w:tc>
      </w:tr>
      <w:tr w:rsidR="00C455EB" w14:paraId="3CFC148C" w14:textId="77777777">
        <w:tc>
          <w:tcPr>
            <w:tcW w:w="4389" w:type="dxa"/>
            <w:shd w:val="clear" w:color="auto" w:fill="auto"/>
          </w:tcPr>
          <w:p w14:paraId="02977CC6" w14:textId="77777777" w:rsidR="00C455EB" w:rsidRDefault="00000000">
            <w:pPr>
              <w:spacing w:after="78"/>
              <w:ind w:firstLine="560"/>
            </w:pPr>
            <w:r>
              <w:rPr>
                <w:rFonts w:hint="eastAsia"/>
              </w:rPr>
              <w:t>法定代表人</w:t>
            </w:r>
          </w:p>
          <w:p w14:paraId="089A5B00" w14:textId="77777777" w:rsidR="00C455EB"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24A1C2C8" w14:textId="77777777" w:rsidR="00C455EB" w:rsidRDefault="00000000">
            <w:pPr>
              <w:spacing w:after="78"/>
              <w:ind w:firstLine="560"/>
            </w:pPr>
            <w:r>
              <w:rPr>
                <w:rFonts w:hint="eastAsia"/>
              </w:rPr>
              <w:t>法定代表人</w:t>
            </w:r>
          </w:p>
          <w:p w14:paraId="6CBA2A77" w14:textId="77777777" w:rsidR="00C455EB" w:rsidRDefault="0000000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C455EB" w14:paraId="6454F7CC" w14:textId="77777777">
        <w:tc>
          <w:tcPr>
            <w:tcW w:w="4389" w:type="dxa"/>
            <w:shd w:val="clear" w:color="auto" w:fill="auto"/>
          </w:tcPr>
          <w:p w14:paraId="2DAD2417" w14:textId="77777777" w:rsidR="00C455EB" w:rsidRDefault="00C455EB">
            <w:pPr>
              <w:spacing w:after="78"/>
              <w:ind w:firstLine="560"/>
            </w:pPr>
          </w:p>
        </w:tc>
        <w:tc>
          <w:tcPr>
            <w:tcW w:w="4389" w:type="dxa"/>
            <w:shd w:val="clear" w:color="auto" w:fill="auto"/>
          </w:tcPr>
          <w:p w14:paraId="664E490A" w14:textId="77777777" w:rsidR="00C455EB" w:rsidRDefault="00C455EB">
            <w:pPr>
              <w:spacing w:after="78"/>
              <w:ind w:firstLine="560"/>
            </w:pPr>
          </w:p>
        </w:tc>
      </w:tr>
      <w:tr w:rsidR="00C455EB" w14:paraId="7E21007F" w14:textId="77777777">
        <w:tc>
          <w:tcPr>
            <w:tcW w:w="4389" w:type="dxa"/>
            <w:shd w:val="clear" w:color="auto" w:fill="auto"/>
          </w:tcPr>
          <w:p w14:paraId="2AB32DEB" w14:textId="77777777" w:rsidR="00C455EB"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36F55DEC" w14:textId="77777777" w:rsidR="00C455EB"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531CF934" w14:textId="77777777" w:rsidR="00C455EB" w:rsidRDefault="00C455EB">
      <w:pPr>
        <w:pStyle w:val="150"/>
        <w:spacing w:after="78"/>
        <w:ind w:firstLine="480"/>
      </w:pPr>
      <w:bookmarkStart w:id="73" w:name="_Toc416353562"/>
    </w:p>
    <w:p w14:paraId="19911D7B" w14:textId="77777777" w:rsidR="00C455EB" w:rsidRDefault="00000000">
      <w:pPr>
        <w:pStyle w:val="150"/>
        <w:spacing w:after="78"/>
        <w:ind w:firstLine="480"/>
        <w:rPr>
          <w:rFonts w:ascii="黑体" w:eastAsia="黑体"/>
          <w:b/>
          <w:color w:val="000000"/>
          <w:sz w:val="30"/>
          <w:szCs w:val="30"/>
        </w:rPr>
      </w:pPr>
      <w:r>
        <w:lastRenderedPageBreak/>
        <w:br w:type="page"/>
      </w:r>
      <w:bookmarkStart w:id="74" w:name="_Hlk111222939"/>
      <w:bookmarkEnd w:id="73"/>
    </w:p>
    <w:p w14:paraId="6F24A623" w14:textId="77777777" w:rsidR="00C455EB" w:rsidRDefault="00000000">
      <w:pPr>
        <w:pStyle w:val="150"/>
        <w:spacing w:after="78"/>
        <w:ind w:firstLine="602"/>
      </w:pPr>
      <w:bookmarkStart w:id="75" w:name="_Hlk180075754"/>
      <w:r>
        <w:rPr>
          <w:rFonts w:ascii="黑体" w:eastAsia="黑体"/>
          <w:b/>
          <w:color w:val="000000"/>
          <w:sz w:val="30"/>
          <w:szCs w:val="30"/>
        </w:rPr>
        <w:lastRenderedPageBreak/>
        <w:t>附件</w:t>
      </w:r>
      <w:r>
        <w:rPr>
          <w:rFonts w:ascii="黑体" w:eastAsia="黑体" w:hint="eastAsia"/>
          <w:b/>
          <w:color w:val="000000"/>
          <w:sz w:val="30"/>
          <w:szCs w:val="30"/>
        </w:rPr>
        <w:t>1</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6C067E3B" w14:textId="77777777" w:rsidR="00C455EB" w:rsidRDefault="00C455EB">
      <w:pPr>
        <w:spacing w:after="78"/>
        <w:ind w:firstLine="723"/>
        <w:jc w:val="center"/>
        <w:rPr>
          <w:rFonts w:ascii="宋体" w:hAnsi="宋体" w:hint="eastAsia"/>
          <w:b/>
          <w:sz w:val="36"/>
          <w:szCs w:val="36"/>
        </w:rPr>
      </w:pPr>
    </w:p>
    <w:p w14:paraId="50257E77" w14:textId="77777777" w:rsidR="00C455EB" w:rsidRDefault="00000000">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49717DC3" w14:textId="77777777" w:rsidR="00C455EB" w:rsidRDefault="00000000">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1F27636" w14:textId="77777777" w:rsidR="00C455EB" w:rsidRDefault="00000000">
      <w:pPr>
        <w:spacing w:after="78"/>
        <w:ind w:firstLine="560"/>
      </w:pPr>
      <w:r>
        <w:rPr>
          <w:rFonts w:hint="eastAsia"/>
        </w:rPr>
        <w:t>一、严禁甲方人员有以下行为：</w:t>
      </w:r>
    </w:p>
    <w:p w14:paraId="6DADBD52" w14:textId="77777777" w:rsidR="00C455EB" w:rsidRDefault="00000000">
      <w:pPr>
        <w:spacing w:after="78"/>
        <w:ind w:firstLine="560"/>
      </w:pPr>
      <w:r>
        <w:t>1.</w:t>
      </w:r>
      <w:r>
        <w:rPr>
          <w:rFonts w:hint="eastAsia"/>
        </w:rPr>
        <w:t>利用职务便利在经营活动中谋取个人私利，损害甲方利益；</w:t>
      </w:r>
    </w:p>
    <w:p w14:paraId="3D44EC79" w14:textId="77777777" w:rsidR="00C455EB" w:rsidRDefault="00000000">
      <w:pPr>
        <w:spacing w:after="78"/>
        <w:ind w:firstLine="560"/>
      </w:pPr>
      <w:r>
        <w:t>2.</w:t>
      </w:r>
      <w:r>
        <w:rPr>
          <w:rFonts w:hint="eastAsia"/>
        </w:rPr>
        <w:t>在经济活动中索取、收受财物。</w:t>
      </w:r>
    </w:p>
    <w:p w14:paraId="1830B733" w14:textId="77777777" w:rsidR="00C455EB" w:rsidRDefault="00000000">
      <w:pPr>
        <w:spacing w:after="78"/>
        <w:ind w:firstLine="560"/>
      </w:pPr>
      <w:r>
        <w:rPr>
          <w:rFonts w:hint="eastAsia"/>
        </w:rPr>
        <w:t>二、乙方不可以有以下行为：</w:t>
      </w:r>
    </w:p>
    <w:p w14:paraId="1FF0DFD1" w14:textId="77777777" w:rsidR="00C455EB" w:rsidRDefault="00000000">
      <w:pPr>
        <w:spacing w:after="78"/>
        <w:ind w:firstLine="560"/>
      </w:pPr>
      <w:r>
        <w:t>1.</w:t>
      </w:r>
      <w:r>
        <w:rPr>
          <w:rFonts w:hint="eastAsia"/>
        </w:rPr>
        <w:t>向甲方人员行贿或变相行贿；</w:t>
      </w:r>
    </w:p>
    <w:p w14:paraId="76C728EB" w14:textId="77777777" w:rsidR="00C455EB" w:rsidRDefault="00000000">
      <w:pPr>
        <w:spacing w:after="78"/>
        <w:ind w:firstLine="560"/>
      </w:pPr>
      <w:r>
        <w:t>2.</w:t>
      </w:r>
      <w:r>
        <w:rPr>
          <w:rFonts w:hint="eastAsia"/>
        </w:rPr>
        <w:t>向甲方人员赠送现金、购物卡、贵重礼品等</w:t>
      </w:r>
      <w:r>
        <w:rPr>
          <w:rFonts w:hint="eastAsia"/>
          <w:lang w:eastAsia="zh-Hans"/>
        </w:rPr>
        <w:t>。</w:t>
      </w:r>
    </w:p>
    <w:p w14:paraId="5179B0F6" w14:textId="77777777" w:rsidR="00C455EB" w:rsidRDefault="00000000">
      <w:pPr>
        <w:spacing w:after="78"/>
        <w:ind w:firstLine="560"/>
      </w:pPr>
      <w:r>
        <w:rPr>
          <w:rFonts w:hint="eastAsia"/>
        </w:rPr>
        <w:t>以上规定的执行希望得到甲乙双方的支持和配合，若甲方人员有违反上述规定的行为，乙方须告知甲方，甲方将严肃处理，绝不姑息。</w:t>
      </w:r>
    </w:p>
    <w:p w14:paraId="4486B54B" w14:textId="77777777" w:rsidR="00C455EB" w:rsidRDefault="00000000">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7EE5D59C" w14:textId="77777777" w:rsidR="00C455EB" w:rsidRDefault="00000000">
      <w:pPr>
        <w:spacing w:after="78"/>
        <w:ind w:firstLine="560"/>
      </w:pPr>
      <w:r>
        <w:rPr>
          <w:rFonts w:hint="eastAsia"/>
        </w:rPr>
        <w:t>为了互惠互利的长期发展关系，敬请互相配合。</w:t>
      </w:r>
    </w:p>
    <w:p w14:paraId="5240B9EE" w14:textId="77777777" w:rsidR="00C455EB" w:rsidRDefault="00C455EB">
      <w:pPr>
        <w:spacing w:after="78"/>
        <w:ind w:firstLine="560"/>
      </w:pPr>
    </w:p>
    <w:p w14:paraId="1829CDD5" w14:textId="77777777" w:rsidR="00C455EB" w:rsidRDefault="00C455EB">
      <w:pPr>
        <w:spacing w:after="78"/>
        <w:ind w:firstLine="560"/>
      </w:pPr>
    </w:p>
    <w:p w14:paraId="16CA2D36" w14:textId="77777777" w:rsidR="00C455EB" w:rsidRDefault="00C455EB">
      <w:pPr>
        <w:spacing w:after="78"/>
        <w:ind w:firstLine="560"/>
      </w:pPr>
    </w:p>
    <w:p w14:paraId="6535395F" w14:textId="77777777" w:rsidR="00C455EB" w:rsidRDefault="00000000">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45E6D9A9" w14:textId="77777777" w:rsidR="00C455EB" w:rsidRDefault="00000000">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bookmarkEnd w:id="13"/>
      <w:bookmarkEnd w:id="74"/>
    </w:p>
    <w:p w14:paraId="443914AA" w14:textId="77777777" w:rsidR="00C455EB" w:rsidRDefault="00C455EB">
      <w:pPr>
        <w:widowControl/>
        <w:spacing w:after="78" w:line="640" w:lineRule="exact"/>
        <w:jc w:val="left"/>
      </w:pPr>
    </w:p>
    <w:bookmarkEnd w:id="75"/>
    <w:p w14:paraId="5CDAA9A7" w14:textId="77777777" w:rsidR="00C455EB" w:rsidRDefault="00C455EB">
      <w:pPr>
        <w:widowControl/>
        <w:spacing w:after="78" w:line="640" w:lineRule="exact"/>
        <w:jc w:val="left"/>
      </w:pPr>
    </w:p>
    <w:p w14:paraId="4BAB5B16" w14:textId="77777777" w:rsidR="00C455EB" w:rsidRDefault="00000000">
      <w:pPr>
        <w:spacing w:after="78"/>
      </w:pPr>
      <w:r>
        <w:br w:type="page"/>
      </w:r>
    </w:p>
    <w:p w14:paraId="07D238A8" w14:textId="77777777" w:rsidR="00C455EB"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26D43A75" w14:textId="77777777" w:rsidR="00C455EB" w:rsidRDefault="00C455EB">
      <w:pPr>
        <w:spacing w:after="78"/>
      </w:pPr>
    </w:p>
    <w:p w14:paraId="36D36189" w14:textId="77777777"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C455EB" w14:paraId="63E89E6C" w14:textId="77777777">
        <w:trPr>
          <w:cantSplit/>
          <w:trHeight w:val="601"/>
          <w:jc w:val="center"/>
        </w:trPr>
        <w:tc>
          <w:tcPr>
            <w:tcW w:w="1522" w:type="dxa"/>
            <w:vAlign w:val="center"/>
          </w:tcPr>
          <w:p w14:paraId="6651A619"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655E0B69"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78FA4A67" w14:textId="77777777">
        <w:trPr>
          <w:cantSplit/>
          <w:trHeight w:val="652"/>
          <w:jc w:val="center"/>
        </w:trPr>
        <w:tc>
          <w:tcPr>
            <w:tcW w:w="1522" w:type="dxa"/>
            <w:vAlign w:val="center"/>
          </w:tcPr>
          <w:p w14:paraId="6E1288EC"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581BB0F5" w14:textId="77777777" w:rsidR="00C455EB" w:rsidRDefault="00C455EB">
            <w:pPr>
              <w:widowControl/>
              <w:spacing w:after="78" w:line="360" w:lineRule="atLeast"/>
              <w:jc w:val="center"/>
              <w:rPr>
                <w:rFonts w:ascii="仿宋" w:eastAsia="仿宋" w:hAnsi="仿宋" w:cs="仿宋" w:hint="eastAsia"/>
                <w:sz w:val="24"/>
                <w:szCs w:val="20"/>
              </w:rPr>
            </w:pPr>
          </w:p>
        </w:tc>
        <w:tc>
          <w:tcPr>
            <w:tcW w:w="1320" w:type="dxa"/>
            <w:vAlign w:val="center"/>
          </w:tcPr>
          <w:p w14:paraId="39607E25" w14:textId="77777777" w:rsidR="00C455EB"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45D434CC"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7679BB8B" w14:textId="77777777">
        <w:trPr>
          <w:cantSplit/>
          <w:trHeight w:val="684"/>
          <w:jc w:val="center"/>
        </w:trPr>
        <w:tc>
          <w:tcPr>
            <w:tcW w:w="1522" w:type="dxa"/>
            <w:vAlign w:val="center"/>
          </w:tcPr>
          <w:p w14:paraId="35053885"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4561DC2"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6C07458" w14:textId="77777777" w:rsidR="00C455EB" w:rsidRDefault="00C455EB">
            <w:pPr>
              <w:widowControl/>
              <w:spacing w:after="78" w:line="360" w:lineRule="atLeast"/>
              <w:jc w:val="center"/>
              <w:rPr>
                <w:rFonts w:ascii="仿宋" w:eastAsia="仿宋" w:hAnsi="仿宋" w:cs="仿宋" w:hint="eastAsia"/>
                <w:sz w:val="24"/>
                <w:szCs w:val="20"/>
              </w:rPr>
            </w:pPr>
          </w:p>
        </w:tc>
        <w:tc>
          <w:tcPr>
            <w:tcW w:w="1320" w:type="dxa"/>
            <w:vAlign w:val="center"/>
          </w:tcPr>
          <w:p w14:paraId="703C17C7"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C6915E4"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5B1318C9" w14:textId="77777777">
        <w:trPr>
          <w:trHeight w:val="618"/>
          <w:jc w:val="center"/>
        </w:trPr>
        <w:tc>
          <w:tcPr>
            <w:tcW w:w="1522" w:type="dxa"/>
            <w:vAlign w:val="center"/>
          </w:tcPr>
          <w:p w14:paraId="371CBD08"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48CA75B"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02FD4AE5" w14:textId="77777777" w:rsidR="00C455EB" w:rsidRDefault="00C455EB">
            <w:pPr>
              <w:widowControl/>
              <w:spacing w:after="78" w:line="360" w:lineRule="atLeast"/>
              <w:jc w:val="center"/>
              <w:rPr>
                <w:rFonts w:ascii="仿宋" w:eastAsia="仿宋" w:hAnsi="仿宋" w:cs="仿宋" w:hint="eastAsia"/>
                <w:sz w:val="24"/>
                <w:szCs w:val="20"/>
              </w:rPr>
            </w:pPr>
          </w:p>
        </w:tc>
        <w:tc>
          <w:tcPr>
            <w:tcW w:w="850" w:type="dxa"/>
            <w:vAlign w:val="center"/>
          </w:tcPr>
          <w:p w14:paraId="4A2ED7D5"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021AD968"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1FF02314" w14:textId="77777777">
        <w:trPr>
          <w:cantSplit/>
          <w:trHeight w:val="628"/>
          <w:jc w:val="center"/>
        </w:trPr>
        <w:tc>
          <w:tcPr>
            <w:tcW w:w="1522" w:type="dxa"/>
            <w:vAlign w:val="center"/>
          </w:tcPr>
          <w:p w14:paraId="06AAC518"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6057EDAD" w14:textId="77777777" w:rsidR="00C455EB" w:rsidRDefault="00C455EB">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2845FC63" w14:textId="77777777" w:rsidR="00C455EB"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C455EB" w14:paraId="00EF641D" w14:textId="77777777">
        <w:trPr>
          <w:cantSplit/>
          <w:trHeight w:val="567"/>
          <w:jc w:val="center"/>
        </w:trPr>
        <w:tc>
          <w:tcPr>
            <w:tcW w:w="1522" w:type="dxa"/>
            <w:vAlign w:val="center"/>
          </w:tcPr>
          <w:p w14:paraId="5A7E8A2F"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438817B3" w14:textId="77777777" w:rsidR="00C455EB" w:rsidRDefault="00C455EB">
            <w:pPr>
              <w:spacing w:after="78" w:line="360" w:lineRule="atLeast"/>
              <w:jc w:val="center"/>
              <w:rPr>
                <w:rFonts w:ascii="仿宋" w:eastAsia="仿宋" w:hAnsi="仿宋" w:cs="仿宋" w:hint="eastAsia"/>
                <w:sz w:val="24"/>
                <w:szCs w:val="20"/>
              </w:rPr>
            </w:pPr>
          </w:p>
          <w:p w14:paraId="5701F3B6"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0D3183A7" w14:textId="77777777">
        <w:trPr>
          <w:cantSplit/>
          <w:trHeight w:val="567"/>
          <w:jc w:val="center"/>
        </w:trPr>
        <w:tc>
          <w:tcPr>
            <w:tcW w:w="1522" w:type="dxa"/>
            <w:vAlign w:val="center"/>
          </w:tcPr>
          <w:p w14:paraId="7AE05B96"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C268C66" w14:textId="77777777" w:rsidR="00C455EB" w:rsidRDefault="00C455EB">
            <w:pPr>
              <w:spacing w:after="78" w:line="360" w:lineRule="atLeast"/>
              <w:jc w:val="center"/>
              <w:rPr>
                <w:rFonts w:ascii="仿宋" w:eastAsia="仿宋" w:hAnsi="仿宋" w:cs="仿宋" w:hint="eastAsia"/>
                <w:sz w:val="24"/>
                <w:szCs w:val="20"/>
              </w:rPr>
            </w:pPr>
          </w:p>
          <w:p w14:paraId="3DE4CA4B"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64E7F59E" w14:textId="77777777">
        <w:trPr>
          <w:cantSplit/>
          <w:trHeight w:val="659"/>
          <w:jc w:val="center"/>
        </w:trPr>
        <w:tc>
          <w:tcPr>
            <w:tcW w:w="1522" w:type="dxa"/>
            <w:vAlign w:val="center"/>
          </w:tcPr>
          <w:p w14:paraId="3F94606E"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A442FBB"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62E5912C" w14:textId="77777777">
        <w:trPr>
          <w:cantSplit/>
          <w:trHeight w:val="758"/>
          <w:jc w:val="center"/>
        </w:trPr>
        <w:tc>
          <w:tcPr>
            <w:tcW w:w="1522" w:type="dxa"/>
            <w:vAlign w:val="center"/>
          </w:tcPr>
          <w:p w14:paraId="31C6A2B0"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C5C102E"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29AD2374" w14:textId="77777777">
        <w:trPr>
          <w:cantSplit/>
          <w:trHeight w:val="1885"/>
          <w:jc w:val="center"/>
        </w:trPr>
        <w:tc>
          <w:tcPr>
            <w:tcW w:w="1522" w:type="dxa"/>
            <w:vAlign w:val="center"/>
          </w:tcPr>
          <w:p w14:paraId="1BFF245F"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26230CC2" w14:textId="77777777" w:rsidR="00C455EB" w:rsidRDefault="00C455EB">
            <w:pPr>
              <w:widowControl/>
              <w:spacing w:after="78" w:line="360" w:lineRule="atLeast"/>
              <w:jc w:val="center"/>
              <w:rPr>
                <w:rFonts w:ascii="仿宋" w:eastAsia="仿宋" w:hAnsi="仿宋" w:cs="仿宋" w:hint="eastAsia"/>
                <w:sz w:val="24"/>
                <w:szCs w:val="20"/>
              </w:rPr>
            </w:pPr>
          </w:p>
        </w:tc>
      </w:tr>
      <w:tr w:rsidR="00C455EB" w14:paraId="1727C980" w14:textId="77777777">
        <w:trPr>
          <w:cantSplit/>
          <w:trHeight w:val="1072"/>
          <w:jc w:val="center"/>
        </w:trPr>
        <w:tc>
          <w:tcPr>
            <w:tcW w:w="1522" w:type="dxa"/>
            <w:vAlign w:val="center"/>
          </w:tcPr>
          <w:p w14:paraId="7235DCB9" w14:textId="77777777" w:rsidR="00C455EB"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17619F45" w14:textId="77777777" w:rsidR="00C455EB" w:rsidRDefault="00C455EB">
            <w:pPr>
              <w:widowControl/>
              <w:spacing w:after="78" w:line="360" w:lineRule="atLeast"/>
              <w:jc w:val="center"/>
              <w:rPr>
                <w:rFonts w:ascii="仿宋" w:eastAsia="仿宋" w:hAnsi="仿宋" w:cs="仿宋" w:hint="eastAsia"/>
                <w:sz w:val="24"/>
                <w:szCs w:val="20"/>
              </w:rPr>
            </w:pPr>
          </w:p>
        </w:tc>
      </w:tr>
    </w:tbl>
    <w:p w14:paraId="6C69E626" w14:textId="77777777" w:rsidR="00C455EB" w:rsidRDefault="00000000">
      <w:pPr>
        <w:tabs>
          <w:tab w:val="left" w:pos="630"/>
        </w:tabs>
        <w:spacing w:after="78" w:line="276" w:lineRule="auto"/>
        <w:rPr>
          <w:rFonts w:ascii="仿宋" w:eastAsia="仿宋" w:hAnsi="仿宋" w:hint="eastAsia"/>
          <w:color w:val="000000"/>
          <w:kern w:val="0"/>
          <w:szCs w:val="21"/>
        </w:rPr>
      </w:pPr>
      <w:r>
        <w:rPr>
          <w:rFonts w:ascii="仿宋" w:eastAsia="仿宋" w:hAnsi="仿宋" w:hint="eastAsia"/>
          <w:color w:val="000000"/>
          <w:kern w:val="0"/>
          <w:szCs w:val="21"/>
        </w:rPr>
        <w:t>附营业执照</w:t>
      </w:r>
    </w:p>
    <w:p w14:paraId="35AF37EA" w14:textId="77777777" w:rsidR="00C455EB" w:rsidRDefault="00C455EB">
      <w:pPr>
        <w:spacing w:after="78"/>
        <w:ind w:firstLine="560"/>
      </w:pPr>
    </w:p>
    <w:p w14:paraId="1E00EC71" w14:textId="77777777" w:rsidR="00C455EB" w:rsidRDefault="00C455EB">
      <w:pPr>
        <w:spacing w:after="78"/>
        <w:ind w:firstLine="560"/>
      </w:pPr>
    </w:p>
    <w:p w14:paraId="247B7C20" w14:textId="77777777" w:rsidR="00C455EB" w:rsidRDefault="00C455EB">
      <w:pPr>
        <w:spacing w:after="78"/>
        <w:ind w:firstLine="560"/>
      </w:pPr>
    </w:p>
    <w:p w14:paraId="30559FA2" w14:textId="77777777" w:rsidR="00C455EB"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5FD9D2AE" w14:textId="77777777" w:rsidR="00C455EB" w:rsidRDefault="00C455EB">
      <w:pPr>
        <w:snapToGrid w:val="0"/>
        <w:spacing w:afterLines="0" w:line="360" w:lineRule="auto"/>
        <w:ind w:firstLineChars="250" w:firstLine="525"/>
        <w:jc w:val="right"/>
        <w:rPr>
          <w:rFonts w:ascii="仿宋" w:eastAsia="仿宋" w:hAnsi="仿宋" w:cs="Arial" w:hint="eastAsia"/>
        </w:rPr>
      </w:pPr>
    </w:p>
    <w:p w14:paraId="42744C54" w14:textId="77777777"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资质文件、承诺函</w:t>
      </w:r>
    </w:p>
    <w:p w14:paraId="02A11AAC" w14:textId="77777777" w:rsidR="00C455EB"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深圳市深水松岗水</w:t>
      </w:r>
      <w:proofErr w:type="gramStart"/>
      <w:r>
        <w:rPr>
          <w:rFonts w:ascii="仿宋" w:eastAsia="仿宋" w:hAnsi="仿宋" w:hint="eastAsia"/>
          <w:color w:val="000000"/>
          <w:kern w:val="0"/>
          <w:szCs w:val="21"/>
        </w:rPr>
        <w:t>务</w:t>
      </w:r>
      <w:proofErr w:type="gramEnd"/>
      <w:r>
        <w:rPr>
          <w:rFonts w:ascii="仿宋" w:eastAsia="仿宋" w:hAnsi="仿宋" w:hint="eastAsia"/>
          <w:color w:val="000000"/>
          <w:kern w:val="0"/>
          <w:szCs w:val="21"/>
        </w:rPr>
        <w:t>有限公司</w:t>
      </w:r>
      <w:r>
        <w:rPr>
          <w:rFonts w:ascii="仿宋" w:eastAsia="仿宋" w:hAnsi="仿宋"/>
          <w:color w:val="000000"/>
          <w:szCs w:val="21"/>
        </w:rPr>
        <w:t>：</w:t>
      </w:r>
    </w:p>
    <w:p w14:paraId="7988D807" w14:textId="77777777" w:rsidR="00C455EB"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紫外消毒系统配件采购项目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紫外消毒系统配件采购项目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11D47072" w14:textId="77777777" w:rsidR="00C455EB" w:rsidRDefault="00000000">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1DEA7F30" w14:textId="77777777" w:rsidR="00C455EB"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481E09A3" w14:textId="77777777" w:rsidR="00C455EB"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43648AB5" w14:textId="77777777" w:rsidR="00C455EB"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032A0917" w14:textId="77777777" w:rsidR="00C455EB"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7EAB67D5" w14:textId="77777777" w:rsidR="00C455EB"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10BB443B" w14:textId="77777777" w:rsidR="00C455EB"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441489D1" w14:textId="56580F55" w:rsidR="00C455EB"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bookmarkStart w:id="76" w:name="_Hlk173334961"/>
      <w:r>
        <w:rPr>
          <w:rFonts w:ascii="仿宋" w:eastAsia="仿宋" w:hAnsi="仿宋"/>
          <w:szCs w:val="21"/>
        </w:rPr>
        <w:t>我公司承诺符合以下要求：</w:t>
      </w:r>
    </w:p>
    <w:p w14:paraId="62F7F928"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（1）具有良好的商业信誉、未被列入工商系统经营异常名录或严重违法失信企业名单，未被列入人民法院公布的失信被执行人名单（由供应商在《承诺函》中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5E1E5264"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4C4B9E85"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（3）近二年内（2023年7月至今）或成立至今（成立不足二年的单位）至少具备一项正在实施或已完成的类似业绩；</w:t>
      </w:r>
    </w:p>
    <w:p w14:paraId="0C0D2624"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6F7CF40A"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27AB0FFB" w14:textId="77777777" w:rsidR="00C455EB" w:rsidRDefault="00000000">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6890DCD5"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bCs/>
          <w:color w:val="000000"/>
          <w:szCs w:val="21"/>
          <w:u w:val="single"/>
        </w:rPr>
        <w:t>紫外消毒系统配件采购项目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874D09E"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5473ECD4"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7E515A07"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w:t>
      </w:r>
      <w:r>
        <w:rPr>
          <w:rFonts w:ascii="仿宋" w:eastAsia="仿宋" w:hAnsi="仿宋"/>
          <w:szCs w:val="21"/>
        </w:rPr>
        <w:lastRenderedPageBreak/>
        <w:t>均应及时向贵公司纪委进行举报。</w:t>
      </w:r>
    </w:p>
    <w:p w14:paraId="11F7B6A8" w14:textId="77777777" w:rsidR="00C455EB"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67270519" w14:textId="77777777" w:rsidR="00C455EB" w:rsidRDefault="00C455EB">
      <w:pPr>
        <w:tabs>
          <w:tab w:val="left" w:pos="1110"/>
        </w:tabs>
        <w:spacing w:after="78" w:line="276" w:lineRule="auto"/>
        <w:ind w:firstLineChars="200" w:firstLine="420"/>
        <w:rPr>
          <w:rFonts w:ascii="仿宋" w:eastAsia="仿宋" w:hAnsi="仿宋" w:hint="eastAsia"/>
          <w:color w:val="000000"/>
          <w:szCs w:val="21"/>
        </w:rPr>
      </w:pPr>
    </w:p>
    <w:p w14:paraId="5EFB8784" w14:textId="77777777" w:rsidR="00C455EB"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/业务章/合同章</w:t>
      </w:r>
      <w:r>
        <w:rPr>
          <w:rFonts w:ascii="仿宋" w:eastAsia="仿宋" w:hAnsi="仿宋"/>
          <w:szCs w:val="21"/>
          <w:u w:val="single"/>
        </w:rPr>
        <w:t>）</w:t>
      </w:r>
    </w:p>
    <w:p w14:paraId="728AC152" w14:textId="77777777" w:rsidR="00C455EB"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bookmarkEnd w:id="76"/>
    <w:p w14:paraId="49EA13FD" w14:textId="01E4D9DF" w:rsidR="00C455EB" w:rsidRDefault="00C455EB">
      <w:pPr>
        <w:spacing w:after="78" w:line="276" w:lineRule="auto"/>
        <w:ind w:firstLineChars="300" w:firstLine="632"/>
        <w:rPr>
          <w:rFonts w:ascii="仿宋" w:eastAsia="仿宋" w:hAnsi="仿宋" w:hint="eastAsia"/>
          <w:b/>
          <w:szCs w:val="21"/>
        </w:rPr>
      </w:pPr>
    </w:p>
    <w:p w14:paraId="340DACB3" w14:textId="77777777"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szCs w:val="21"/>
        </w:rPr>
        <w:br w:type="page"/>
      </w:r>
      <w:bookmarkStart w:id="77" w:name="_Hlk180658069"/>
      <w:r>
        <w:rPr>
          <w:rFonts w:ascii="仿宋" w:eastAsia="仿宋" w:hAnsi="仿宋"/>
          <w:b/>
          <w:bCs/>
          <w:kern w:val="0"/>
          <w:sz w:val="24"/>
        </w:rPr>
        <w:lastRenderedPageBreak/>
        <w:t>法定代表人身份证明书</w:t>
      </w:r>
    </w:p>
    <w:p w14:paraId="0BA71610" w14:textId="77777777" w:rsidR="00C455EB" w:rsidRDefault="00C455EB">
      <w:pPr>
        <w:pStyle w:val="150"/>
        <w:spacing w:after="78"/>
        <w:ind w:firstLineChars="0" w:firstLine="0"/>
        <w:jc w:val="center"/>
        <w:rPr>
          <w:rFonts w:ascii="仿宋" w:eastAsia="仿宋" w:hAnsi="仿宋" w:hint="eastAsia"/>
          <w:b/>
          <w:bCs/>
          <w:sz w:val="40"/>
          <w:szCs w:val="40"/>
        </w:rPr>
      </w:pPr>
    </w:p>
    <w:p w14:paraId="24061EC8" w14:textId="77777777" w:rsidR="00C455EB" w:rsidRDefault="00000000">
      <w:pPr>
        <w:pStyle w:val="150"/>
        <w:spacing w:after="78"/>
        <w:ind w:firstLineChars="0" w:firstLine="0"/>
        <w:jc w:val="center"/>
        <w:rPr>
          <w:rFonts w:ascii="仿宋" w:eastAsia="仿宋" w:hAnsi="仿宋" w:hint="eastAsia"/>
          <w:b/>
          <w:bCs/>
          <w:sz w:val="36"/>
          <w:szCs w:val="36"/>
        </w:rPr>
      </w:pPr>
      <w:r>
        <w:rPr>
          <w:rFonts w:ascii="仿宋" w:eastAsia="仿宋" w:hAnsi="仿宋"/>
          <w:b/>
          <w:bCs/>
          <w:sz w:val="36"/>
          <w:szCs w:val="36"/>
        </w:rPr>
        <w:t>法定代表人身份证明书</w:t>
      </w:r>
    </w:p>
    <w:p w14:paraId="19D7B6A0" w14:textId="77777777" w:rsidR="00C455EB" w:rsidRDefault="00C455EB">
      <w:pPr>
        <w:pStyle w:val="150"/>
        <w:spacing w:after="78"/>
        <w:ind w:firstLine="560"/>
        <w:rPr>
          <w:rFonts w:ascii="仿宋" w:eastAsia="仿宋" w:hAnsi="仿宋" w:hint="eastAsia"/>
          <w:sz w:val="28"/>
          <w:szCs w:val="28"/>
        </w:rPr>
      </w:pPr>
    </w:p>
    <w:p w14:paraId="0385D50C" w14:textId="77777777" w:rsidR="00C455EB" w:rsidRDefault="00000000">
      <w:pPr>
        <w:pStyle w:val="150"/>
        <w:spacing w:after="78"/>
        <w:ind w:firstLine="560"/>
        <w:rPr>
          <w:rFonts w:ascii="仿宋" w:eastAsia="仿宋" w:hAnsi="仿宋" w:hint="eastAsia"/>
          <w:sz w:val="28"/>
          <w:szCs w:val="28"/>
          <w:u w:val="single"/>
        </w:rPr>
      </w:pPr>
      <w:r>
        <w:rPr>
          <w:rFonts w:ascii="仿宋" w:eastAsia="仿宋" w:hAnsi="仿宋"/>
          <w:sz w:val="28"/>
          <w:szCs w:val="28"/>
        </w:rPr>
        <w:t>参选单位名称：</w:t>
      </w:r>
      <w:r>
        <w:rPr>
          <w:rFonts w:ascii="仿宋" w:eastAsia="仿宋" w:hAnsi="仿宋"/>
          <w:sz w:val="28"/>
          <w:szCs w:val="28"/>
          <w:u w:val="single"/>
        </w:rPr>
        <w:t xml:space="preserve">                         </w:t>
      </w:r>
    </w:p>
    <w:p w14:paraId="404AD453"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地    址：</w:t>
      </w:r>
      <w:r>
        <w:rPr>
          <w:rFonts w:ascii="仿宋" w:eastAsia="仿宋" w:hAnsi="仿宋"/>
          <w:sz w:val="28"/>
          <w:szCs w:val="28"/>
          <w:u w:val="single"/>
        </w:rPr>
        <w:t xml:space="preserve">                           </w:t>
      </w:r>
    </w:p>
    <w:p w14:paraId="11C03904"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成立时间：</w:t>
      </w: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14:paraId="1657FF29"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经营期限：</w:t>
      </w:r>
      <w:r>
        <w:rPr>
          <w:rFonts w:ascii="仿宋" w:eastAsia="仿宋" w:hAnsi="仿宋"/>
          <w:sz w:val="28"/>
          <w:szCs w:val="28"/>
          <w:u w:val="single"/>
        </w:rPr>
        <w:t xml:space="preserve">                           </w:t>
      </w:r>
    </w:p>
    <w:p w14:paraId="48E47DEB"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姓    名：</w:t>
      </w:r>
      <w:r>
        <w:rPr>
          <w:rFonts w:ascii="仿宋" w:eastAsia="仿宋" w:hAnsi="仿宋"/>
          <w:sz w:val="28"/>
          <w:szCs w:val="28"/>
          <w:u w:val="single"/>
        </w:rPr>
        <w:t xml:space="preserve">            </w:t>
      </w:r>
      <w:r>
        <w:rPr>
          <w:rFonts w:ascii="仿宋" w:eastAsia="仿宋" w:hAnsi="仿宋"/>
          <w:sz w:val="28"/>
          <w:szCs w:val="28"/>
        </w:rPr>
        <w:t>系</w:t>
      </w:r>
      <w:r>
        <w:rPr>
          <w:rFonts w:ascii="仿宋" w:eastAsia="仿宋" w:hAnsi="仿宋"/>
          <w:sz w:val="28"/>
          <w:szCs w:val="28"/>
          <w:u w:val="single"/>
        </w:rPr>
        <w:t xml:space="preserve">                          </w:t>
      </w:r>
      <w:r>
        <w:rPr>
          <w:rFonts w:ascii="仿宋" w:eastAsia="仿宋" w:hAnsi="仿宋"/>
          <w:sz w:val="28"/>
          <w:szCs w:val="28"/>
        </w:rPr>
        <w:t>（参选单位名称）的法定代表人（职务：</w:t>
      </w:r>
      <w:r>
        <w:rPr>
          <w:rFonts w:ascii="仿宋" w:eastAsia="仿宋" w:hAnsi="仿宋"/>
          <w:sz w:val="28"/>
          <w:szCs w:val="28"/>
          <w:u w:val="single"/>
        </w:rPr>
        <w:t xml:space="preserve">          </w:t>
      </w:r>
      <w:r>
        <w:rPr>
          <w:rFonts w:ascii="仿宋" w:eastAsia="仿宋" w:hAnsi="仿宋"/>
          <w:sz w:val="28"/>
          <w:szCs w:val="28"/>
        </w:rPr>
        <w:t>电话：</w:t>
      </w:r>
      <w:r>
        <w:rPr>
          <w:rFonts w:ascii="仿宋" w:eastAsia="仿宋" w:hAnsi="仿宋"/>
          <w:sz w:val="28"/>
          <w:szCs w:val="28"/>
          <w:u w:val="single"/>
        </w:rPr>
        <w:t xml:space="preserve">                 </w:t>
      </w:r>
      <w:r>
        <w:rPr>
          <w:rFonts w:ascii="仿宋" w:eastAsia="仿宋" w:hAnsi="仿宋"/>
          <w:sz w:val="28"/>
          <w:szCs w:val="28"/>
        </w:rPr>
        <w:t>）。</w:t>
      </w:r>
    </w:p>
    <w:p w14:paraId="00BF78CA" w14:textId="77777777" w:rsidR="00C455EB" w:rsidRDefault="00C455EB">
      <w:pPr>
        <w:pStyle w:val="150"/>
        <w:spacing w:after="78"/>
        <w:ind w:firstLine="560"/>
        <w:rPr>
          <w:rFonts w:ascii="仿宋" w:eastAsia="仿宋" w:hAnsi="仿宋" w:hint="eastAsia"/>
          <w:sz w:val="28"/>
          <w:szCs w:val="28"/>
        </w:rPr>
      </w:pPr>
    </w:p>
    <w:p w14:paraId="4C899DBF"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特此证明。</w:t>
      </w:r>
    </w:p>
    <w:p w14:paraId="5675835A"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附：法定代表人身份证复印件</w:t>
      </w:r>
    </w:p>
    <w:p w14:paraId="753CE643"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参选单位：</w:t>
      </w:r>
      <w:r>
        <w:rPr>
          <w:rFonts w:ascii="仿宋" w:eastAsia="仿宋" w:hAnsi="仿宋"/>
          <w:sz w:val="28"/>
          <w:szCs w:val="28"/>
          <w:u w:val="single"/>
        </w:rPr>
        <w:t>（盖公章）</w:t>
      </w:r>
    </w:p>
    <w:p w14:paraId="3C5A9EFD" w14:textId="77777777" w:rsidR="00C455EB" w:rsidRDefault="00000000">
      <w:pPr>
        <w:pStyle w:val="150"/>
        <w:spacing w:after="78"/>
        <w:ind w:firstLine="560"/>
        <w:rPr>
          <w:rFonts w:ascii="仿宋" w:eastAsia="仿宋" w:hAnsi="仿宋" w:hint="eastAsia"/>
          <w:sz w:val="28"/>
          <w:szCs w:val="28"/>
        </w:rPr>
      </w:pPr>
      <w:r>
        <w:rPr>
          <w:rFonts w:ascii="仿宋" w:eastAsia="仿宋" w:hAnsi="仿宋"/>
          <w:sz w:val="28"/>
          <w:szCs w:val="28"/>
        </w:rPr>
        <w:t>年     月    日</w:t>
      </w:r>
    </w:p>
    <w:p w14:paraId="7B92131E" w14:textId="77777777" w:rsidR="00C455EB" w:rsidRDefault="00C455EB">
      <w:pPr>
        <w:pStyle w:val="150"/>
        <w:spacing w:after="78"/>
        <w:ind w:firstLine="480"/>
      </w:pPr>
    </w:p>
    <w:p w14:paraId="2DF4637B" w14:textId="77777777" w:rsidR="00C455EB" w:rsidRDefault="00C455EB">
      <w:pPr>
        <w:pStyle w:val="150"/>
        <w:spacing w:after="78"/>
        <w:ind w:firstLine="480"/>
      </w:pPr>
    </w:p>
    <w:p w14:paraId="139929A6" w14:textId="77777777" w:rsidR="00C455EB" w:rsidRDefault="00C455EB">
      <w:pPr>
        <w:pStyle w:val="150"/>
        <w:spacing w:after="78"/>
        <w:ind w:firstLine="480"/>
      </w:pPr>
    </w:p>
    <w:p w14:paraId="75DF6F1D" w14:textId="77777777" w:rsidR="00C455EB" w:rsidRDefault="00000000">
      <w:pPr>
        <w:pStyle w:val="150"/>
        <w:spacing w:after="78"/>
        <w:ind w:firstLine="480"/>
      </w:pPr>
      <w:r>
        <w:br w:type="page"/>
      </w:r>
    </w:p>
    <w:p w14:paraId="17B69304" w14:textId="77777777" w:rsidR="00C455EB" w:rsidRDefault="00C455EB">
      <w:pPr>
        <w:pStyle w:val="150"/>
        <w:spacing w:after="78"/>
        <w:ind w:firstLine="480"/>
      </w:pPr>
    </w:p>
    <w:p w14:paraId="5232AE15" w14:textId="77777777"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b/>
          <w:bCs/>
          <w:kern w:val="0"/>
          <w:sz w:val="24"/>
        </w:rPr>
        <w:t>法定代表人授权书</w:t>
      </w:r>
      <w:r>
        <w:rPr>
          <w:rFonts w:ascii="仿宋" w:eastAsia="仿宋" w:hAnsi="仿宋" w:hint="eastAsia"/>
          <w:b/>
          <w:bCs/>
          <w:kern w:val="0"/>
          <w:sz w:val="24"/>
        </w:rPr>
        <w:t>（适用于</w:t>
      </w:r>
      <w:r>
        <w:rPr>
          <w:rFonts w:ascii="仿宋" w:eastAsia="仿宋" w:hAnsi="仿宋"/>
          <w:b/>
          <w:bCs/>
          <w:kern w:val="0"/>
          <w:sz w:val="24"/>
        </w:rPr>
        <w:t>法定代表人不亲自参加</w:t>
      </w:r>
      <w:r>
        <w:rPr>
          <w:rFonts w:ascii="仿宋" w:eastAsia="仿宋" w:hAnsi="仿宋" w:hint="eastAsia"/>
          <w:b/>
          <w:bCs/>
          <w:kern w:val="0"/>
          <w:sz w:val="24"/>
        </w:rPr>
        <w:t>询价）</w:t>
      </w:r>
    </w:p>
    <w:p w14:paraId="7D4D4D37" w14:textId="77777777" w:rsidR="00C455EB" w:rsidRDefault="00000000">
      <w:pPr>
        <w:spacing w:after="78" w:line="360" w:lineRule="auto"/>
        <w:jc w:val="center"/>
        <w:rPr>
          <w:rFonts w:ascii="仿宋" w:eastAsia="仿宋" w:hAnsi="仿宋" w:hint="eastAsia"/>
          <w:b/>
          <w:sz w:val="36"/>
          <w:szCs w:val="36"/>
        </w:rPr>
      </w:pPr>
      <w:r>
        <w:rPr>
          <w:rFonts w:ascii="仿宋" w:eastAsia="仿宋" w:hAnsi="仿宋"/>
          <w:b/>
          <w:sz w:val="36"/>
          <w:szCs w:val="36"/>
        </w:rPr>
        <w:t>法定代表人授权书</w:t>
      </w:r>
    </w:p>
    <w:p w14:paraId="19984546" w14:textId="77777777" w:rsidR="00C455EB" w:rsidRDefault="00C455EB">
      <w:pPr>
        <w:spacing w:after="78" w:line="360" w:lineRule="auto"/>
        <w:rPr>
          <w:rFonts w:ascii="仿宋" w:eastAsia="仿宋" w:hAnsi="仿宋" w:hint="eastAsia"/>
          <w:sz w:val="24"/>
        </w:rPr>
      </w:pPr>
    </w:p>
    <w:p w14:paraId="01A63F83" w14:textId="77777777" w:rsidR="00C455EB" w:rsidRDefault="00000000">
      <w:pPr>
        <w:spacing w:after="78" w:line="360" w:lineRule="auto"/>
        <w:rPr>
          <w:rFonts w:ascii="仿宋" w:eastAsia="仿宋" w:hAnsi="仿宋" w:hint="eastAsia"/>
          <w:sz w:val="24"/>
        </w:rPr>
      </w:pPr>
      <w:r>
        <w:rPr>
          <w:rFonts w:ascii="仿宋" w:eastAsia="仿宋" w:hAnsi="仿宋"/>
          <w:sz w:val="24"/>
        </w:rPr>
        <w:t>XX公司</w:t>
      </w:r>
      <w:r>
        <w:rPr>
          <w:rFonts w:ascii="仿宋" w:eastAsia="仿宋" w:hAnsi="仿宋" w:hint="eastAsia"/>
          <w:sz w:val="24"/>
        </w:rPr>
        <w:t>（采购人名称）</w:t>
      </w:r>
      <w:r>
        <w:rPr>
          <w:rFonts w:ascii="仿宋" w:eastAsia="仿宋" w:hAnsi="仿宋"/>
          <w:sz w:val="24"/>
        </w:rPr>
        <w:t>：</w:t>
      </w:r>
    </w:p>
    <w:p w14:paraId="61DF3717" w14:textId="77777777" w:rsidR="00C455EB" w:rsidRDefault="00000000">
      <w:pPr>
        <w:pStyle w:val="222"/>
        <w:spacing w:after="78"/>
        <w:ind w:firstLineChars="200" w:firstLine="480"/>
        <w:jc w:val="left"/>
        <w:rPr>
          <w:rFonts w:ascii="仿宋" w:eastAsia="仿宋" w:hAnsi="仿宋" w:cs="Times New Roman" w:hint="eastAsia"/>
          <w:b w:val="0"/>
          <w:kern w:val="2"/>
          <w:sz w:val="24"/>
          <w:szCs w:val="24"/>
        </w:rPr>
      </w:pPr>
      <w:r>
        <w:rPr>
          <w:rFonts w:ascii="仿宋" w:eastAsia="仿宋" w:hAnsi="仿宋" w:cs="Times New Roman"/>
          <w:b w:val="0"/>
          <w:kern w:val="2"/>
          <w:sz w:val="24"/>
          <w:szCs w:val="24"/>
        </w:rPr>
        <w:t xml:space="preserve">  </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（单位全称）</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（法定代表人姓名）特授权</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（被授权人姓名）代表我公司，</w:t>
      </w:r>
      <w:r>
        <w:rPr>
          <w:rFonts w:ascii="仿宋" w:eastAsia="仿宋" w:hAnsi="仿宋" w:cs="Times New Roman" w:hint="eastAsia"/>
          <w:b w:val="0"/>
          <w:kern w:val="2"/>
          <w:sz w:val="24"/>
          <w:szCs w:val="24"/>
        </w:rPr>
        <w:t>负责</w:t>
      </w:r>
      <w:r>
        <w:rPr>
          <w:rFonts w:ascii="仿宋" w:eastAsia="仿宋" w:hAnsi="仿宋" w:cs="Times New Roman"/>
          <w:b w:val="0"/>
          <w:kern w:val="2"/>
          <w:sz w:val="24"/>
          <w:szCs w:val="24"/>
        </w:rPr>
        <w:t>本项目的</w:t>
      </w:r>
      <w:r>
        <w:rPr>
          <w:rFonts w:ascii="仿宋" w:eastAsia="仿宋" w:hAnsi="仿宋" w:cs="Times New Roman" w:hint="eastAsia"/>
          <w:b w:val="0"/>
          <w:kern w:val="2"/>
          <w:sz w:val="24"/>
          <w:szCs w:val="24"/>
        </w:rPr>
        <w:t>选聘</w:t>
      </w:r>
      <w:r>
        <w:rPr>
          <w:rFonts w:ascii="仿宋" w:eastAsia="仿宋" w:hAnsi="仿宋" w:cs="Times New Roman"/>
          <w:b w:val="0"/>
          <w:kern w:val="2"/>
          <w:sz w:val="24"/>
          <w:szCs w:val="24"/>
        </w:rPr>
        <w:t>和中选后的合同签订与执行等具体工作，并签订全部有关的文件、合同，我公司对被授权人的行为负全部责任。</w:t>
      </w:r>
    </w:p>
    <w:p w14:paraId="4B515788" w14:textId="77777777" w:rsidR="00C455EB" w:rsidRDefault="00000000">
      <w:pPr>
        <w:pStyle w:val="222"/>
        <w:spacing w:after="78"/>
        <w:ind w:firstLineChars="200" w:firstLine="480"/>
        <w:jc w:val="left"/>
        <w:rPr>
          <w:rFonts w:ascii="仿宋" w:eastAsia="仿宋" w:hAnsi="仿宋" w:cs="Times New Roman" w:hint="eastAsia"/>
          <w:b w:val="0"/>
          <w:kern w:val="2"/>
          <w:sz w:val="24"/>
          <w:szCs w:val="24"/>
        </w:rPr>
      </w:pPr>
      <w:r>
        <w:rPr>
          <w:rFonts w:ascii="仿宋" w:eastAsia="仿宋" w:hAnsi="仿宋" w:cs="Times New Roman"/>
          <w:b w:val="0"/>
          <w:kern w:val="2"/>
          <w:sz w:val="24"/>
          <w:szCs w:val="24"/>
        </w:rPr>
        <w:t>本授权书于</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年</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月</w:t>
      </w:r>
      <w:r>
        <w:rPr>
          <w:rFonts w:ascii="仿宋" w:eastAsia="仿宋" w:hAnsi="仿宋" w:cs="Times New Roman"/>
          <w:b w:val="0"/>
          <w:kern w:val="2"/>
          <w:sz w:val="24"/>
          <w:szCs w:val="24"/>
          <w:u w:val="single"/>
        </w:rPr>
        <w:t xml:space="preserve">     </w:t>
      </w:r>
      <w:r>
        <w:rPr>
          <w:rFonts w:ascii="仿宋" w:eastAsia="仿宋" w:hAnsi="仿宋" w:cs="Times New Roman"/>
          <w:b w:val="0"/>
          <w:kern w:val="2"/>
          <w:sz w:val="24"/>
          <w:szCs w:val="24"/>
        </w:rPr>
        <w:t>日签字生效。在</w:t>
      </w:r>
      <w:r>
        <w:rPr>
          <w:rFonts w:ascii="仿宋" w:eastAsia="仿宋" w:hAnsi="仿宋" w:cs="Times New Roman" w:hint="eastAsia"/>
          <w:b w:val="0"/>
          <w:kern w:val="2"/>
          <w:sz w:val="24"/>
          <w:szCs w:val="24"/>
        </w:rPr>
        <w:t>撤销</w:t>
      </w:r>
      <w:r>
        <w:rPr>
          <w:rFonts w:ascii="仿宋" w:eastAsia="仿宋" w:hAnsi="仿宋" w:cs="Times New Roman"/>
          <w:b w:val="0"/>
          <w:kern w:val="2"/>
          <w:sz w:val="24"/>
          <w:szCs w:val="24"/>
        </w:rPr>
        <w:t>授权的书面通知到达之前，本授权书一直有效，被授权人在授权书有效期内签署的所有文件不因授权的</w:t>
      </w:r>
      <w:r>
        <w:rPr>
          <w:rFonts w:ascii="仿宋" w:eastAsia="仿宋" w:hAnsi="仿宋" w:cs="Times New Roman" w:hint="eastAsia"/>
          <w:b w:val="0"/>
          <w:kern w:val="2"/>
          <w:sz w:val="24"/>
          <w:szCs w:val="24"/>
        </w:rPr>
        <w:t>撤销</w:t>
      </w:r>
      <w:r>
        <w:rPr>
          <w:rFonts w:ascii="仿宋" w:eastAsia="仿宋" w:hAnsi="仿宋" w:cs="Times New Roman"/>
          <w:b w:val="0"/>
          <w:kern w:val="2"/>
          <w:sz w:val="24"/>
          <w:szCs w:val="24"/>
        </w:rPr>
        <w:t>而失效。</w:t>
      </w:r>
    </w:p>
    <w:p w14:paraId="0A97CA1C" w14:textId="77777777" w:rsidR="00C455EB" w:rsidRDefault="00C455EB">
      <w:pPr>
        <w:pStyle w:val="222"/>
        <w:spacing w:after="78"/>
        <w:ind w:firstLineChars="200" w:firstLine="480"/>
        <w:jc w:val="left"/>
        <w:rPr>
          <w:rFonts w:ascii="仿宋" w:eastAsia="仿宋" w:hAnsi="仿宋" w:cs="Times New Roman" w:hint="eastAsia"/>
          <w:b w:val="0"/>
          <w:kern w:val="2"/>
          <w:sz w:val="24"/>
          <w:szCs w:val="24"/>
        </w:rPr>
      </w:pPr>
    </w:p>
    <w:p w14:paraId="7C315582" w14:textId="77777777" w:rsidR="00C455EB" w:rsidRDefault="00000000">
      <w:pPr>
        <w:spacing w:after="78" w:line="360" w:lineRule="auto"/>
        <w:rPr>
          <w:rFonts w:ascii="仿宋" w:eastAsia="仿宋" w:hAnsi="仿宋" w:hint="eastAsia"/>
          <w:sz w:val="24"/>
          <w:u w:val="single"/>
        </w:rPr>
      </w:pPr>
      <w:r>
        <w:rPr>
          <w:rFonts w:ascii="仿宋" w:eastAsia="仿宋" w:hAnsi="仿宋"/>
          <w:sz w:val="24"/>
        </w:rPr>
        <w:t>被授权人：</w:t>
      </w:r>
      <w:r>
        <w:rPr>
          <w:rFonts w:ascii="仿宋" w:eastAsia="仿宋" w:hAnsi="仿宋"/>
          <w:sz w:val="24"/>
          <w:u w:val="single"/>
        </w:rPr>
        <w:t xml:space="preserve">（签名）     </w:t>
      </w:r>
      <w:r>
        <w:rPr>
          <w:rFonts w:ascii="仿宋" w:eastAsia="仿宋" w:hAnsi="仿宋"/>
          <w:sz w:val="24"/>
        </w:rPr>
        <w:t xml:space="preserve">       参选单位：</w:t>
      </w:r>
      <w:r>
        <w:rPr>
          <w:rFonts w:ascii="仿宋" w:eastAsia="仿宋" w:hAnsi="仿宋"/>
          <w:sz w:val="24"/>
          <w:u w:val="single"/>
        </w:rPr>
        <w:t>（盖公章）</w:t>
      </w:r>
    </w:p>
    <w:p w14:paraId="0BAA450E" w14:textId="77777777" w:rsidR="00C455EB" w:rsidRDefault="00000000">
      <w:pPr>
        <w:spacing w:after="78" w:line="360" w:lineRule="auto"/>
        <w:ind w:firstLineChars="1450" w:firstLine="3480"/>
        <w:rPr>
          <w:rFonts w:ascii="仿宋" w:eastAsia="仿宋" w:hAnsi="仿宋" w:hint="eastAsia"/>
          <w:sz w:val="24"/>
          <w:u w:val="single"/>
        </w:rPr>
      </w:pPr>
      <w:r>
        <w:rPr>
          <w:rFonts w:ascii="仿宋" w:eastAsia="仿宋" w:hAnsi="仿宋"/>
          <w:sz w:val="24"/>
        </w:rPr>
        <w:t>法定代表人</w:t>
      </w:r>
      <w:r>
        <w:rPr>
          <w:rFonts w:ascii="仿宋" w:eastAsia="仿宋" w:hAnsi="仿宋"/>
          <w:sz w:val="24"/>
          <w:u w:val="single"/>
        </w:rPr>
        <w:t xml:space="preserve">（签名）    </w:t>
      </w:r>
    </w:p>
    <w:p w14:paraId="1E27E20F" w14:textId="77777777" w:rsidR="00C455EB" w:rsidRDefault="00000000">
      <w:pPr>
        <w:spacing w:after="78" w:line="288" w:lineRule="auto"/>
        <w:rPr>
          <w:rFonts w:ascii="仿宋" w:eastAsia="仿宋" w:hAnsi="仿宋" w:hint="eastAsia"/>
          <w:b/>
          <w:sz w:val="24"/>
        </w:rPr>
      </w:pPr>
      <w:r>
        <w:rPr>
          <w:rFonts w:ascii="仿宋" w:eastAsia="仿宋" w:hAnsi="仿宋"/>
          <w:sz w:val="24"/>
        </w:rPr>
        <w:t xml:space="preserve">                               年    月    日</w:t>
      </w:r>
    </w:p>
    <w:tbl>
      <w:tblPr>
        <w:tblpPr w:leftFromText="180" w:rightFromText="180" w:vertAnchor="text" w:horzAnchor="page" w:tblpX="1740"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1319"/>
        <w:gridCol w:w="3774"/>
      </w:tblGrid>
      <w:tr w:rsidR="00C455EB" w14:paraId="50BA7B45" w14:textId="77777777">
        <w:trPr>
          <w:cantSplit/>
          <w:trHeight w:val="2113"/>
        </w:trPr>
        <w:tc>
          <w:tcPr>
            <w:tcW w:w="3910" w:type="dxa"/>
            <w:vAlign w:val="center"/>
          </w:tcPr>
          <w:p w14:paraId="7B182739" w14:textId="77777777" w:rsidR="00C455EB" w:rsidRDefault="00000000">
            <w:pPr>
              <w:spacing w:after="78"/>
              <w:jc w:val="center"/>
              <w:rPr>
                <w:rFonts w:ascii="仿宋" w:eastAsia="仿宋" w:hAnsi="仿宋" w:hint="eastAsia"/>
                <w:sz w:val="24"/>
              </w:rPr>
            </w:pPr>
            <w:r>
              <w:rPr>
                <w:rFonts w:ascii="仿宋" w:eastAsia="仿宋" w:hAnsi="仿宋"/>
                <w:sz w:val="24"/>
              </w:rPr>
              <w:t>授权人身份证复印件</w:t>
            </w:r>
          </w:p>
        </w:tc>
        <w:tc>
          <w:tcPr>
            <w:tcW w:w="1319" w:type="dxa"/>
            <w:tcBorders>
              <w:top w:val="nil"/>
              <w:bottom w:val="nil"/>
            </w:tcBorders>
          </w:tcPr>
          <w:p w14:paraId="68A5A460" w14:textId="77777777" w:rsidR="00C455EB" w:rsidRDefault="00C455EB">
            <w:pPr>
              <w:spacing w:after="78"/>
              <w:jc w:val="center"/>
              <w:rPr>
                <w:rFonts w:ascii="仿宋" w:eastAsia="仿宋" w:hAnsi="仿宋" w:hint="eastAsia"/>
                <w:sz w:val="24"/>
              </w:rPr>
            </w:pPr>
          </w:p>
        </w:tc>
        <w:tc>
          <w:tcPr>
            <w:tcW w:w="3774" w:type="dxa"/>
            <w:vAlign w:val="center"/>
          </w:tcPr>
          <w:p w14:paraId="359FDBA8" w14:textId="77777777" w:rsidR="00C455EB" w:rsidRDefault="00000000">
            <w:pPr>
              <w:spacing w:after="78"/>
              <w:jc w:val="center"/>
              <w:rPr>
                <w:rFonts w:ascii="仿宋" w:eastAsia="仿宋" w:hAnsi="仿宋" w:hint="eastAsia"/>
                <w:sz w:val="24"/>
              </w:rPr>
            </w:pPr>
            <w:r>
              <w:rPr>
                <w:rFonts w:ascii="仿宋" w:eastAsia="仿宋" w:hAnsi="仿宋"/>
                <w:sz w:val="24"/>
              </w:rPr>
              <w:t>被授权人身份证复印件</w:t>
            </w:r>
          </w:p>
        </w:tc>
      </w:tr>
    </w:tbl>
    <w:p w14:paraId="1D17EB99" w14:textId="77777777" w:rsidR="00C455EB" w:rsidRDefault="00C455EB">
      <w:pPr>
        <w:spacing w:after="78" w:line="288" w:lineRule="auto"/>
        <w:rPr>
          <w:rFonts w:ascii="仿宋" w:eastAsia="仿宋" w:hAnsi="仿宋" w:hint="eastAsia"/>
          <w:b/>
          <w:szCs w:val="21"/>
        </w:rPr>
      </w:pPr>
    </w:p>
    <w:p w14:paraId="39B604C7" w14:textId="77777777" w:rsidR="00C455EB" w:rsidRDefault="00C455EB">
      <w:pPr>
        <w:spacing w:after="78" w:line="288" w:lineRule="auto"/>
        <w:rPr>
          <w:rFonts w:ascii="仿宋" w:eastAsia="仿宋" w:hAnsi="仿宋" w:hint="eastAsia"/>
          <w:b/>
          <w:szCs w:val="21"/>
        </w:rPr>
      </w:pPr>
    </w:p>
    <w:p w14:paraId="16E228FA" w14:textId="77777777" w:rsidR="00C455EB" w:rsidRDefault="00000000">
      <w:pPr>
        <w:pStyle w:val="3"/>
        <w:adjustRightInd w:val="0"/>
        <w:spacing w:before="240" w:afterLines="0" w:after="120" w:line="400" w:lineRule="exact"/>
        <w:rPr>
          <w:rFonts w:ascii="Calibri" w:eastAsia="仿宋" w:hAnsi="Calibri"/>
          <w:sz w:val="24"/>
          <w:szCs w:val="22"/>
        </w:rPr>
      </w:pPr>
      <w:r>
        <w:rPr>
          <w:rFonts w:ascii="仿宋" w:eastAsia="仿宋" w:hAnsi="仿宋"/>
          <w:szCs w:val="21"/>
        </w:rPr>
        <w:br w:type="page"/>
      </w:r>
      <w:r>
        <w:rPr>
          <w:rFonts w:ascii="Calibri" w:eastAsia="仿宋" w:hAnsi="Calibri" w:hint="eastAsia"/>
          <w:sz w:val="24"/>
          <w:szCs w:val="22"/>
        </w:rPr>
        <w:lastRenderedPageBreak/>
        <w:t>营业执照</w:t>
      </w:r>
    </w:p>
    <w:p w14:paraId="7D4ABAC2" w14:textId="77777777" w:rsidR="00C455EB" w:rsidRDefault="00000000">
      <w:pPr>
        <w:tabs>
          <w:tab w:val="left" w:pos="1110"/>
        </w:tabs>
        <w:spacing w:after="78"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48EE45DE" wp14:editId="77FB3D7F">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55B4EFF7" w14:textId="77777777" w:rsidR="00C455EB" w:rsidRDefault="00C455E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EE45DE" id="_x0000_t202" coordsize="21600,21600" o:spt="202" path="m,l,21600r21600,l21600,xe">
                <v:stroke joinstyle="miter"/>
                <v:path gradientshapeok="t" o:connecttype="rect"/>
              </v:shapetype>
              <v:shape id="文本框 23"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" fillcolor="window" strokecolor="windowText" strokeweight=".5pt">
                <v:textbox>
                  <w:txbxContent>
                    <w:p w14:paraId="55B4EFF7" w14:textId="77777777" w:rsidR="00C455EB" w:rsidRDefault="00C455EB">
                      <w:pPr>
                        <w:spacing w:after="78"/>
                      </w:pPr>
                    </w:p>
                  </w:txbxContent>
                </v:textbox>
              </v:shape>
            </w:pict>
          </mc:Fallback>
        </mc:AlternateContent>
      </w:r>
    </w:p>
    <w:p w14:paraId="36EBB0AB"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0AE56445"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1D445DDF"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62D1ED54"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A8AADFF"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541DA7E"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6A67D8DB"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CF73588"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2CD726F"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3EABBF80"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DDE6DA9"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3921D645" w14:textId="77777777" w:rsidR="00C455EB" w:rsidRDefault="00C455EB">
      <w:pPr>
        <w:pStyle w:val="af7"/>
      </w:pPr>
    </w:p>
    <w:p w14:paraId="6225E1CB" w14:textId="77777777" w:rsidR="00C455EB" w:rsidRDefault="00000000">
      <w:pPr>
        <w:pStyle w:val="3"/>
        <w:adjustRightInd w:val="0"/>
        <w:spacing w:before="240" w:afterLines="0" w:after="120" w:line="400" w:lineRule="exact"/>
        <w:rPr>
          <w:rFonts w:ascii="Calibri" w:eastAsia="仿宋" w:hAnsi="Calibri"/>
          <w:sz w:val="24"/>
          <w:szCs w:val="22"/>
        </w:rPr>
      </w:pPr>
      <w:r>
        <w:rPr>
          <w:rFonts w:ascii="Calibri" w:eastAsia="仿宋" w:hAnsi="Calibri" w:hint="eastAsia"/>
          <w:sz w:val="24"/>
          <w:szCs w:val="22"/>
        </w:rPr>
        <w:t>国家企业信用信息公示系统查询情况截图</w:t>
      </w:r>
    </w:p>
    <w:p w14:paraId="62540295" w14:textId="77777777" w:rsidR="00C455EB" w:rsidRDefault="00000000">
      <w:pPr>
        <w:tabs>
          <w:tab w:val="left" w:pos="1110"/>
        </w:tabs>
        <w:spacing w:after="78" w:line="276" w:lineRule="auto"/>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2336" behindDoc="0" locked="0" layoutInCell="1" allowOverlap="1" wp14:anchorId="7C7327E5" wp14:editId="68CE78A5">
                <wp:simplePos x="0" y="0"/>
                <wp:positionH relativeFrom="column">
                  <wp:posOffset>0</wp:posOffset>
                </wp:positionH>
                <wp:positionV relativeFrom="paragraph">
                  <wp:posOffset>-635</wp:posOffset>
                </wp:positionV>
                <wp:extent cx="5400675" cy="3581400"/>
                <wp:effectExtent l="4445" t="4445" r="5080" b="14605"/>
                <wp:wrapNone/>
                <wp:docPr id="24" name="文本框 24"/>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14655925" w14:textId="77777777" w:rsidR="00C455EB" w:rsidRDefault="00C455E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7327E5" id="文本框 24" o:spid="_x0000_s1027" type="#_x0000_t202" style="position:absolute;left:0;text-align:left;margin-left:0;margin-top:-.05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" fillcolor="window" strokecolor="windowText" strokeweight=".5pt">
                <v:textbox>
                  <w:txbxContent>
                    <w:p w14:paraId="14655925" w14:textId="77777777" w:rsidR="00C455EB" w:rsidRDefault="00C455EB">
                      <w:pPr>
                        <w:spacing w:after="78"/>
                      </w:pPr>
                    </w:p>
                  </w:txbxContent>
                </v:textbox>
              </v:shape>
            </w:pict>
          </mc:Fallback>
        </mc:AlternateContent>
      </w:r>
    </w:p>
    <w:p w14:paraId="4BF4062A"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6B9D52A5"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0D787889"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61B4C528"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6EFC81DF" w14:textId="77777777" w:rsidR="00C455EB" w:rsidRDefault="00C455EB">
      <w:pPr>
        <w:tabs>
          <w:tab w:val="left" w:pos="1110"/>
        </w:tabs>
        <w:spacing w:after="78" w:line="276" w:lineRule="auto"/>
      </w:pPr>
    </w:p>
    <w:p w14:paraId="680F28E4"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28A0ADCA"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3737D4A2"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73E511CE"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35E90C90"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4893CC8D"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691B07B3" w14:textId="77777777" w:rsidR="00C455EB" w:rsidRDefault="00C455EB">
      <w:pPr>
        <w:tabs>
          <w:tab w:val="left" w:pos="1110"/>
        </w:tabs>
        <w:spacing w:after="78" w:line="276" w:lineRule="auto"/>
        <w:rPr>
          <w:rFonts w:ascii="仿宋" w:eastAsia="仿宋" w:hAnsi="仿宋" w:cs="宋体" w:hint="eastAsia"/>
          <w:color w:val="000000"/>
          <w:sz w:val="24"/>
          <w:szCs w:val="21"/>
        </w:rPr>
      </w:pPr>
    </w:p>
    <w:p w14:paraId="63C18D6B" w14:textId="77777777" w:rsidR="007838DE" w:rsidRDefault="007838DE" w:rsidP="007838DE">
      <w:pPr>
        <w:pStyle w:val="3"/>
        <w:adjustRightInd w:val="0"/>
        <w:spacing w:before="240" w:afterLines="0" w:after="120" w:line="400" w:lineRule="exact"/>
        <w:rPr>
          <w:rFonts w:ascii="Calibri" w:eastAsia="仿宋" w:hAnsi="Calibri"/>
          <w:sz w:val="24"/>
          <w:szCs w:val="22"/>
        </w:rPr>
      </w:pPr>
      <w:r>
        <w:rPr>
          <w:rFonts w:ascii="Calibri" w:eastAsia="仿宋" w:hAnsi="Calibri"/>
          <w:sz w:val="24"/>
          <w:szCs w:val="22"/>
        </w:rPr>
        <w:br w:type="page"/>
      </w:r>
    </w:p>
    <w:p w14:paraId="4D034CFF" w14:textId="22B0628D" w:rsidR="00C455EB" w:rsidRDefault="00000000" w:rsidP="007838DE">
      <w:pPr>
        <w:pStyle w:val="3"/>
        <w:adjustRightInd w:val="0"/>
        <w:spacing w:before="240" w:afterLines="0" w:after="120" w:line="400" w:lineRule="exact"/>
        <w:rPr>
          <w:rFonts w:ascii="仿宋" w:eastAsia="仿宋" w:hAnsi="仿宋" w:cs="宋体" w:hint="eastAsia"/>
          <w:color w:val="000000"/>
          <w:sz w:val="24"/>
          <w:szCs w:val="21"/>
        </w:rPr>
      </w:pPr>
      <w:r>
        <w:rPr>
          <w:rFonts w:ascii="Calibri" w:eastAsia="仿宋" w:hAnsi="Calibri" w:hint="eastAsia"/>
          <w:sz w:val="24"/>
          <w:szCs w:val="22"/>
        </w:rPr>
        <w:lastRenderedPageBreak/>
        <w:t>信用中国查询情况截图</w:t>
      </w:r>
    </w:p>
    <w:p w14:paraId="12ADACDA" w14:textId="77777777" w:rsidR="00C455EB" w:rsidRDefault="00000000">
      <w:pPr>
        <w:tabs>
          <w:tab w:val="left" w:pos="1110"/>
        </w:tabs>
        <w:spacing w:after="78"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0288" behindDoc="0" locked="0" layoutInCell="1" allowOverlap="1" wp14:anchorId="53F746E7" wp14:editId="5067FA83">
                <wp:simplePos x="0" y="0"/>
                <wp:positionH relativeFrom="column">
                  <wp:posOffset>9525</wp:posOffset>
                </wp:positionH>
                <wp:positionV relativeFrom="paragraph">
                  <wp:posOffset>25400</wp:posOffset>
                </wp:positionV>
                <wp:extent cx="5400675" cy="3581400"/>
                <wp:effectExtent l="4445" t="4445" r="5080" b="14605"/>
                <wp:wrapNone/>
                <wp:docPr id="26" name="文本框 2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85ED74" w14:textId="77777777" w:rsidR="00C455EB" w:rsidRDefault="00C455EB">
                            <w:pPr>
                              <w:spacing w:after="78"/>
                            </w:pPr>
                          </w:p>
                          <w:p w14:paraId="23F37533" w14:textId="77777777" w:rsidR="00C455EB" w:rsidRDefault="00C455EB">
                            <w:pPr>
                              <w:spacing w:after="78"/>
                            </w:pPr>
                          </w:p>
                        </w:txbxContent>
                      </wps:txbx>
                      <wps:bodyPr upright="1"/>
                    </wps:wsp>
                  </a:graphicData>
                </a:graphic>
              </wp:anchor>
            </w:drawing>
          </mc:Choice>
          <mc:Fallback>
            <w:pict>
              <v:shape w14:anchorId="53F746E7" id="文本框 26" o:spid="_x0000_s1028" type="#_x0000_t202" style="position:absolute;left:0;text-align:left;margin-left:.75pt;margin-top:2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" strokeweight=".5pt">
                <v:textbox>
                  <w:txbxContent>
                    <w:p w14:paraId="6385ED74" w14:textId="77777777" w:rsidR="00C455EB" w:rsidRDefault="00C455EB">
                      <w:pPr>
                        <w:spacing w:after="78"/>
                      </w:pPr>
                    </w:p>
                    <w:p w14:paraId="23F37533" w14:textId="77777777" w:rsidR="00C455EB" w:rsidRDefault="00C455EB">
                      <w:pPr>
                        <w:spacing w:after="78"/>
                      </w:pPr>
                    </w:p>
                  </w:txbxContent>
                </v:textbox>
              </v:shape>
            </w:pict>
          </mc:Fallback>
        </mc:AlternateContent>
      </w:r>
    </w:p>
    <w:p w14:paraId="2BCCF559"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70ED1C1D"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35C7AFF"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1DE76939"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1BC685A"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43FC2AD3"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3C03AA3C"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73A68182"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5C33D87"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3E1C5410"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FD1B27E"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0AB96CF6" w14:textId="77777777" w:rsidR="00C455EB" w:rsidRDefault="00C455EB">
      <w:pPr>
        <w:spacing w:after="78"/>
      </w:pPr>
    </w:p>
    <w:p w14:paraId="0695BD09" w14:textId="77777777" w:rsidR="00C455EB" w:rsidRDefault="00000000">
      <w:pPr>
        <w:pStyle w:val="3"/>
        <w:adjustRightInd w:val="0"/>
        <w:spacing w:before="240" w:afterLines="0" w:after="120" w:line="400" w:lineRule="exact"/>
        <w:rPr>
          <w:rFonts w:ascii="Calibri" w:eastAsia="仿宋" w:hAnsi="Calibri"/>
          <w:sz w:val="24"/>
          <w:szCs w:val="22"/>
        </w:rPr>
      </w:pPr>
      <w:r>
        <w:rPr>
          <w:rFonts w:ascii="Calibri" w:eastAsia="仿宋" w:hAnsi="Calibri" w:hint="eastAsia"/>
          <w:sz w:val="24"/>
          <w:szCs w:val="22"/>
        </w:rPr>
        <w:t>中国执行信息公开网查询情况截图</w:t>
      </w:r>
      <w:bookmarkEnd w:id="77"/>
    </w:p>
    <w:p w14:paraId="3981C76E" w14:textId="77777777" w:rsidR="00C455EB" w:rsidRDefault="00000000">
      <w:pPr>
        <w:spacing w:after="78"/>
      </w:pPr>
      <w:r>
        <w:rPr>
          <w:noProof/>
        </w:rPr>
        <mc:AlternateContent>
          <mc:Choice Requires="wps">
            <w:drawing>
              <wp:anchor distT="0" distB="0" distL="114300" distR="114300" simplePos="0" relativeHeight="251661312" behindDoc="0" locked="0" layoutInCell="1" allowOverlap="1" wp14:anchorId="40025153" wp14:editId="33F6BFE9">
                <wp:simplePos x="0" y="0"/>
                <wp:positionH relativeFrom="column">
                  <wp:posOffset>0</wp:posOffset>
                </wp:positionH>
                <wp:positionV relativeFrom="paragraph">
                  <wp:posOffset>110490</wp:posOffset>
                </wp:positionV>
                <wp:extent cx="5400675" cy="3581400"/>
                <wp:effectExtent l="4445" t="4445" r="5080" b="14605"/>
                <wp:wrapNone/>
                <wp:docPr id="25" name="文本框 25"/>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3E2A71EF" w14:textId="77777777" w:rsidR="00C455EB" w:rsidRDefault="00C455E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025153" id="文本框 25" o:spid="_x0000_s1029" type="#_x0000_t202" style="position:absolute;left:0;text-align:left;margin-left:0;margin-top:8.7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" fillcolor="window" strokecolor="windowText" strokeweight=".5pt">
                <v:textbox>
                  <w:txbxContent>
                    <w:p w14:paraId="3E2A71EF" w14:textId="77777777" w:rsidR="00C455EB" w:rsidRDefault="00C455EB">
                      <w:pPr>
                        <w:spacing w:after="78"/>
                      </w:pPr>
                    </w:p>
                  </w:txbxContent>
                </v:textbox>
              </v:shape>
            </w:pict>
          </mc:Fallback>
        </mc:AlternateContent>
      </w:r>
    </w:p>
    <w:p w14:paraId="42CC938A" w14:textId="77777777" w:rsidR="00C455EB" w:rsidRDefault="00C455EB">
      <w:pPr>
        <w:spacing w:after="78"/>
      </w:pPr>
    </w:p>
    <w:p w14:paraId="3D44E109" w14:textId="77777777" w:rsidR="00C455EB" w:rsidRDefault="00C455EB">
      <w:pPr>
        <w:spacing w:after="78"/>
      </w:pPr>
    </w:p>
    <w:p w14:paraId="1679F030" w14:textId="77777777" w:rsidR="00C455EB" w:rsidRDefault="00C455EB">
      <w:pPr>
        <w:spacing w:after="78"/>
      </w:pPr>
    </w:p>
    <w:p w14:paraId="5F0013B6"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10128C0"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44851C5A"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419D70ED"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00211D5"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7A72FB22"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281930A1"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696B4BE7" w14:textId="77777777" w:rsidR="00C455EB" w:rsidRDefault="00C455EB">
      <w:pPr>
        <w:tabs>
          <w:tab w:val="left" w:pos="1110"/>
        </w:tabs>
        <w:spacing w:after="78" w:line="276" w:lineRule="auto"/>
        <w:ind w:firstLineChars="200" w:firstLine="480"/>
        <w:rPr>
          <w:rFonts w:ascii="仿宋" w:eastAsia="仿宋" w:hAnsi="仿宋" w:cs="宋体" w:hint="eastAsia"/>
          <w:color w:val="000000"/>
          <w:sz w:val="24"/>
          <w:szCs w:val="21"/>
        </w:rPr>
      </w:pPr>
    </w:p>
    <w:p w14:paraId="544BDEB1" w14:textId="77777777" w:rsidR="00C455EB" w:rsidRDefault="00000000">
      <w:pPr>
        <w:spacing w:after="78" w:line="288" w:lineRule="auto"/>
        <w:rPr>
          <w:rFonts w:ascii="仿宋" w:eastAsia="仿宋" w:hAnsi="仿宋" w:hint="eastAsia"/>
          <w:b/>
          <w:szCs w:val="21"/>
        </w:rPr>
      </w:pPr>
      <w:r>
        <w:br w:type="page"/>
      </w:r>
    </w:p>
    <w:p w14:paraId="6797206C" w14:textId="6D15DE10"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紫外消毒系统配件采购项目报价一览表</w:t>
      </w:r>
    </w:p>
    <w:p w14:paraId="2BC3C852" w14:textId="77777777" w:rsidR="00C455EB" w:rsidRDefault="00C455EB">
      <w:pPr>
        <w:pStyle w:val="a6"/>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1227"/>
        <w:gridCol w:w="1753"/>
        <w:gridCol w:w="1356"/>
        <w:gridCol w:w="730"/>
        <w:gridCol w:w="55"/>
        <w:gridCol w:w="908"/>
        <w:gridCol w:w="52"/>
        <w:gridCol w:w="1374"/>
        <w:gridCol w:w="1257"/>
        <w:gridCol w:w="1035"/>
      </w:tblGrid>
      <w:tr w:rsidR="00C455EB" w14:paraId="2B0E0587" w14:textId="77777777" w:rsidTr="007838DE">
        <w:trPr>
          <w:trHeight w:val="413"/>
          <w:jc w:val="center"/>
        </w:trPr>
        <w:tc>
          <w:tcPr>
            <w:tcW w:w="1227" w:type="dxa"/>
            <w:vAlign w:val="center"/>
          </w:tcPr>
          <w:p w14:paraId="10E8B9A6"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9"/>
            <w:vAlign w:val="center"/>
          </w:tcPr>
          <w:p w14:paraId="4B26D033" w14:textId="77777777" w:rsidR="00C455EB" w:rsidRDefault="00000000">
            <w:pPr>
              <w:spacing w:afterLines="0" w:line="300" w:lineRule="exact"/>
              <w:jc w:val="center"/>
              <w:rPr>
                <w:rFonts w:ascii="仿宋" w:eastAsia="仿宋" w:hAnsi="仿宋" w:hint="eastAsia"/>
                <w:b/>
                <w:szCs w:val="21"/>
              </w:rPr>
            </w:pPr>
            <w:r>
              <w:rPr>
                <w:rFonts w:ascii="仿宋" w:eastAsia="仿宋" w:hAnsi="仿宋" w:hint="eastAsia"/>
                <w:b/>
                <w:szCs w:val="21"/>
              </w:rPr>
              <w:t>紫外消毒系统配件采购项目</w:t>
            </w:r>
          </w:p>
        </w:tc>
      </w:tr>
      <w:tr w:rsidR="00C455EB" w14:paraId="4EAD7311" w14:textId="77777777" w:rsidTr="007838DE">
        <w:trPr>
          <w:jc w:val="center"/>
        </w:trPr>
        <w:tc>
          <w:tcPr>
            <w:tcW w:w="1227" w:type="dxa"/>
            <w:vMerge w:val="restart"/>
            <w:vAlign w:val="center"/>
          </w:tcPr>
          <w:p w14:paraId="53F6CD14"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3E266B95"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深圳市深水松岗水</w:t>
            </w:r>
            <w:proofErr w:type="gramStart"/>
            <w:r>
              <w:rPr>
                <w:rFonts w:ascii="仿宋" w:eastAsia="仿宋" w:hAnsi="仿宋" w:hint="eastAsia"/>
                <w:szCs w:val="21"/>
              </w:rPr>
              <w:t>务</w:t>
            </w:r>
            <w:proofErr w:type="gramEnd"/>
            <w:r>
              <w:rPr>
                <w:rFonts w:ascii="仿宋" w:eastAsia="仿宋" w:hAnsi="仿宋" w:hint="eastAsia"/>
                <w:szCs w:val="21"/>
              </w:rPr>
              <w:t>有限公司</w:t>
            </w:r>
          </w:p>
        </w:tc>
        <w:tc>
          <w:tcPr>
            <w:tcW w:w="963" w:type="dxa"/>
            <w:gridSpan w:val="2"/>
            <w:vAlign w:val="center"/>
          </w:tcPr>
          <w:p w14:paraId="62F9FB82"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2B3295E6" w14:textId="77777777" w:rsidR="00C455EB" w:rsidRDefault="00C455EB">
            <w:pPr>
              <w:spacing w:afterLines="0"/>
              <w:jc w:val="center"/>
              <w:rPr>
                <w:rFonts w:ascii="仿宋" w:eastAsia="仿宋" w:hAnsi="仿宋" w:hint="eastAsia"/>
                <w:szCs w:val="21"/>
              </w:rPr>
            </w:pPr>
          </w:p>
        </w:tc>
      </w:tr>
      <w:tr w:rsidR="00C455EB" w14:paraId="61BC3672" w14:textId="77777777" w:rsidTr="007838DE">
        <w:trPr>
          <w:trHeight w:val="245"/>
          <w:jc w:val="center"/>
        </w:trPr>
        <w:tc>
          <w:tcPr>
            <w:tcW w:w="1227" w:type="dxa"/>
            <w:vMerge/>
            <w:vAlign w:val="center"/>
          </w:tcPr>
          <w:p w14:paraId="6F243D32" w14:textId="77777777" w:rsidR="00C455EB" w:rsidRDefault="00C455EB">
            <w:pPr>
              <w:spacing w:afterLines="0" w:line="300" w:lineRule="exact"/>
              <w:jc w:val="center"/>
              <w:rPr>
                <w:rFonts w:ascii="仿宋" w:eastAsia="仿宋" w:hAnsi="仿宋" w:hint="eastAsia"/>
                <w:szCs w:val="21"/>
              </w:rPr>
            </w:pPr>
          </w:p>
        </w:tc>
        <w:tc>
          <w:tcPr>
            <w:tcW w:w="3839" w:type="dxa"/>
            <w:gridSpan w:val="3"/>
            <w:vMerge/>
            <w:vAlign w:val="center"/>
          </w:tcPr>
          <w:p w14:paraId="5C4CA830" w14:textId="77777777" w:rsidR="00C455EB" w:rsidRDefault="00C455EB">
            <w:pPr>
              <w:spacing w:afterLines="0" w:line="300" w:lineRule="exact"/>
              <w:jc w:val="center"/>
              <w:rPr>
                <w:rFonts w:ascii="仿宋" w:eastAsia="仿宋" w:hAnsi="仿宋" w:hint="eastAsia"/>
                <w:szCs w:val="21"/>
              </w:rPr>
            </w:pPr>
          </w:p>
        </w:tc>
        <w:tc>
          <w:tcPr>
            <w:tcW w:w="963" w:type="dxa"/>
            <w:gridSpan w:val="2"/>
            <w:vAlign w:val="center"/>
          </w:tcPr>
          <w:p w14:paraId="03DD318D"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57C2A837" w14:textId="77777777" w:rsidR="00C455EB" w:rsidRDefault="00C455EB">
            <w:pPr>
              <w:spacing w:afterLines="0"/>
              <w:jc w:val="center"/>
              <w:rPr>
                <w:rFonts w:ascii="仿宋" w:eastAsia="仿宋" w:hAnsi="仿宋" w:hint="eastAsia"/>
                <w:szCs w:val="21"/>
              </w:rPr>
            </w:pPr>
          </w:p>
        </w:tc>
      </w:tr>
      <w:tr w:rsidR="00C455EB" w14:paraId="5B42902A" w14:textId="77777777" w:rsidTr="007838DE">
        <w:trPr>
          <w:trHeight w:val="267"/>
          <w:jc w:val="center"/>
        </w:trPr>
        <w:tc>
          <w:tcPr>
            <w:tcW w:w="1227" w:type="dxa"/>
            <w:vAlign w:val="center"/>
          </w:tcPr>
          <w:p w14:paraId="0C81A5E8"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3"/>
            <w:vAlign w:val="center"/>
          </w:tcPr>
          <w:p w14:paraId="64C67DBC"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深圳市宝安区燕罗街道松罗路燕罗湿地公园松岗水质净化厂二期</w:t>
            </w:r>
          </w:p>
        </w:tc>
        <w:tc>
          <w:tcPr>
            <w:tcW w:w="963" w:type="dxa"/>
            <w:gridSpan w:val="2"/>
            <w:vAlign w:val="center"/>
          </w:tcPr>
          <w:p w14:paraId="2DD287F0"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00B5D896" w14:textId="77777777" w:rsidR="00C455EB" w:rsidRDefault="00C455EB">
            <w:pPr>
              <w:spacing w:afterLines="0"/>
              <w:jc w:val="center"/>
              <w:rPr>
                <w:rFonts w:ascii="仿宋" w:eastAsia="仿宋" w:hAnsi="仿宋" w:hint="eastAsia"/>
                <w:szCs w:val="21"/>
              </w:rPr>
            </w:pPr>
          </w:p>
        </w:tc>
      </w:tr>
      <w:tr w:rsidR="00C455EB" w14:paraId="03AEA1E1" w14:textId="77777777" w:rsidTr="007838DE">
        <w:trPr>
          <w:jc w:val="center"/>
        </w:trPr>
        <w:tc>
          <w:tcPr>
            <w:tcW w:w="9747" w:type="dxa"/>
            <w:gridSpan w:val="10"/>
            <w:vAlign w:val="center"/>
          </w:tcPr>
          <w:p w14:paraId="23A17267" w14:textId="77777777" w:rsidR="00C455EB"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C455EB" w14:paraId="0CFFBD9C" w14:textId="77777777" w:rsidTr="007838DE">
        <w:trPr>
          <w:jc w:val="center"/>
        </w:trPr>
        <w:tc>
          <w:tcPr>
            <w:tcW w:w="1227" w:type="dxa"/>
            <w:vAlign w:val="center"/>
          </w:tcPr>
          <w:p w14:paraId="5D84DAA7" w14:textId="77777777" w:rsidR="00C455EB" w:rsidRDefault="0000000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753" w:type="dxa"/>
            <w:vAlign w:val="center"/>
          </w:tcPr>
          <w:p w14:paraId="4CC50F0F" w14:textId="77777777" w:rsidR="00C455EB"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356" w:type="dxa"/>
            <w:vAlign w:val="center"/>
          </w:tcPr>
          <w:p w14:paraId="3EDF9CD9" w14:textId="77777777" w:rsidR="00C455EB"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239107FA" w14:textId="77777777" w:rsidR="00C455EB" w:rsidRDefault="0000000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gridSpan w:val="2"/>
            <w:vAlign w:val="center"/>
          </w:tcPr>
          <w:p w14:paraId="0DEBBED1" w14:textId="77777777" w:rsidR="00C455EB"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26" w:type="dxa"/>
            <w:gridSpan w:val="2"/>
            <w:vAlign w:val="center"/>
          </w:tcPr>
          <w:p w14:paraId="280405DC" w14:textId="77777777" w:rsidR="00C455EB" w:rsidRDefault="00000000">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57" w:type="dxa"/>
            <w:vAlign w:val="center"/>
          </w:tcPr>
          <w:p w14:paraId="3D6189A9" w14:textId="77777777" w:rsidR="00C455EB" w:rsidRDefault="00000000">
            <w:pPr>
              <w:spacing w:afterLines="0" w:line="440" w:lineRule="exact"/>
              <w:jc w:val="center"/>
              <w:rPr>
                <w:rFonts w:ascii="仿宋" w:eastAsia="仿宋" w:hAnsi="仿宋" w:hint="eastAsia"/>
                <w:b/>
                <w:szCs w:val="21"/>
              </w:rPr>
            </w:pPr>
            <w:r>
              <w:rPr>
                <w:rFonts w:ascii="仿宋" w:eastAsia="仿宋" w:hAnsi="仿宋"/>
                <w:b/>
                <w:szCs w:val="21"/>
              </w:rPr>
              <w:t>小计</w:t>
            </w:r>
            <w:r>
              <w:rPr>
                <w:rFonts w:ascii="仿宋" w:eastAsia="仿宋" w:hAnsi="仿宋" w:hint="eastAsia"/>
                <w:b/>
                <w:szCs w:val="21"/>
              </w:rPr>
              <w:t>（元）</w:t>
            </w:r>
          </w:p>
        </w:tc>
        <w:tc>
          <w:tcPr>
            <w:tcW w:w="1035" w:type="dxa"/>
            <w:vAlign w:val="center"/>
          </w:tcPr>
          <w:p w14:paraId="61EAEFD6" w14:textId="77777777" w:rsidR="00C455EB" w:rsidRDefault="00000000">
            <w:pPr>
              <w:spacing w:afterLines="0" w:line="440" w:lineRule="exact"/>
              <w:jc w:val="center"/>
              <w:rPr>
                <w:rFonts w:ascii="仿宋" w:eastAsia="仿宋" w:hAnsi="仿宋" w:hint="eastAsia"/>
                <w:b/>
                <w:szCs w:val="21"/>
              </w:rPr>
            </w:pPr>
            <w:r>
              <w:rPr>
                <w:rFonts w:ascii="仿宋" w:eastAsia="仿宋" w:hAnsi="仿宋"/>
                <w:b/>
                <w:szCs w:val="21"/>
              </w:rPr>
              <w:t>备注</w:t>
            </w:r>
          </w:p>
        </w:tc>
      </w:tr>
      <w:tr w:rsidR="00C455EB" w14:paraId="5B247940" w14:textId="77777777">
        <w:trPr>
          <w:trHeight w:val="273"/>
          <w:jc w:val="center"/>
        </w:trPr>
        <w:tc>
          <w:tcPr>
            <w:tcW w:w="1227" w:type="dxa"/>
            <w:vAlign w:val="center"/>
          </w:tcPr>
          <w:p w14:paraId="4A19CD7B"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5AECD048"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紫外消毒灯管</w:t>
            </w:r>
          </w:p>
        </w:tc>
        <w:tc>
          <w:tcPr>
            <w:tcW w:w="1356" w:type="dxa"/>
            <w:vAlign w:val="center"/>
          </w:tcPr>
          <w:p w14:paraId="49FF49E0"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TD519378</w:t>
            </w:r>
          </w:p>
        </w:tc>
        <w:tc>
          <w:tcPr>
            <w:tcW w:w="730" w:type="dxa"/>
            <w:vAlign w:val="center"/>
          </w:tcPr>
          <w:p w14:paraId="61C1E98B" w14:textId="77777777" w:rsidR="00C455EB" w:rsidRDefault="00000000">
            <w:pPr>
              <w:spacing w:afterLines="0" w:line="440" w:lineRule="exact"/>
              <w:jc w:val="center"/>
              <w:rPr>
                <w:rFonts w:ascii="仿宋" w:eastAsia="仿宋" w:hAnsi="仿宋" w:hint="eastAsia"/>
                <w:szCs w:val="21"/>
              </w:rPr>
            </w:pPr>
            <w:r>
              <w:rPr>
                <w:rFonts w:ascii="仿宋" w:eastAsia="仿宋" w:hAnsi="仿宋" w:hint="eastAsia"/>
                <w:szCs w:val="21"/>
              </w:rPr>
              <w:t>根</w:t>
            </w:r>
          </w:p>
        </w:tc>
        <w:tc>
          <w:tcPr>
            <w:tcW w:w="963" w:type="dxa"/>
            <w:gridSpan w:val="2"/>
            <w:vAlign w:val="center"/>
          </w:tcPr>
          <w:p w14:paraId="67296B29"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144</w:t>
            </w:r>
          </w:p>
        </w:tc>
        <w:tc>
          <w:tcPr>
            <w:tcW w:w="1426" w:type="dxa"/>
            <w:gridSpan w:val="2"/>
            <w:vAlign w:val="center"/>
          </w:tcPr>
          <w:p w14:paraId="3B00F2CA"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2E6F02A1" w14:textId="77777777" w:rsidR="00C455EB" w:rsidRDefault="00C455EB">
            <w:pPr>
              <w:spacing w:afterLines="0" w:line="440" w:lineRule="exact"/>
              <w:jc w:val="center"/>
              <w:rPr>
                <w:rFonts w:ascii="仿宋" w:eastAsia="仿宋" w:hAnsi="仿宋" w:hint="eastAsia"/>
                <w:szCs w:val="21"/>
              </w:rPr>
            </w:pPr>
          </w:p>
        </w:tc>
        <w:tc>
          <w:tcPr>
            <w:tcW w:w="1035" w:type="dxa"/>
            <w:vMerge w:val="restart"/>
            <w:vAlign w:val="center"/>
          </w:tcPr>
          <w:p w14:paraId="73C4ACC2" w14:textId="77777777" w:rsidR="00C455EB" w:rsidRDefault="00000000">
            <w:pPr>
              <w:spacing w:afterLines="0" w:line="440" w:lineRule="exact"/>
              <w:jc w:val="center"/>
              <w:rPr>
                <w:rFonts w:ascii="仿宋" w:eastAsia="仿宋" w:hAnsi="仿宋" w:hint="eastAsia"/>
                <w:szCs w:val="21"/>
              </w:rPr>
            </w:pPr>
            <w:r>
              <w:rPr>
                <w:rFonts w:ascii="仿宋" w:eastAsia="仿宋" w:hAnsi="仿宋" w:hint="eastAsia"/>
                <w:szCs w:val="21"/>
              </w:rPr>
              <w:t>品牌：</w:t>
            </w:r>
            <w:proofErr w:type="gramStart"/>
            <w:r>
              <w:rPr>
                <w:rFonts w:ascii="仿宋" w:eastAsia="仿宋" w:hAnsi="仿宋" w:hint="eastAsia"/>
                <w:szCs w:val="21"/>
              </w:rPr>
              <w:t>特洁安</w:t>
            </w:r>
            <w:proofErr w:type="gramEnd"/>
          </w:p>
        </w:tc>
      </w:tr>
      <w:tr w:rsidR="00C455EB" w14:paraId="4E77C59E" w14:textId="77777777">
        <w:trPr>
          <w:jc w:val="center"/>
        </w:trPr>
        <w:tc>
          <w:tcPr>
            <w:tcW w:w="1227" w:type="dxa"/>
            <w:vAlign w:val="center"/>
          </w:tcPr>
          <w:p w14:paraId="214C5FF2"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0A099CA3"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镇流器</w:t>
            </w:r>
          </w:p>
        </w:tc>
        <w:tc>
          <w:tcPr>
            <w:tcW w:w="1356" w:type="dxa"/>
            <w:vAlign w:val="center"/>
          </w:tcPr>
          <w:p w14:paraId="2DCAC4E6"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794447-0RD</w:t>
            </w:r>
          </w:p>
        </w:tc>
        <w:tc>
          <w:tcPr>
            <w:tcW w:w="730" w:type="dxa"/>
            <w:vAlign w:val="center"/>
          </w:tcPr>
          <w:p w14:paraId="56F0816C" w14:textId="77777777" w:rsidR="00C455EB" w:rsidRDefault="00000000">
            <w:pPr>
              <w:spacing w:afterLines="0" w:line="440" w:lineRule="exact"/>
              <w:jc w:val="center"/>
              <w:rPr>
                <w:rFonts w:ascii="仿宋" w:eastAsia="仿宋" w:hAnsi="仿宋" w:hint="eastAsia"/>
                <w:szCs w:val="21"/>
              </w:rPr>
            </w:pPr>
            <w:r>
              <w:rPr>
                <w:rFonts w:ascii="仿宋" w:eastAsia="仿宋" w:hAnsi="仿宋" w:hint="eastAsia"/>
                <w:szCs w:val="21"/>
              </w:rPr>
              <w:t>台</w:t>
            </w:r>
          </w:p>
        </w:tc>
        <w:tc>
          <w:tcPr>
            <w:tcW w:w="963" w:type="dxa"/>
            <w:gridSpan w:val="2"/>
            <w:vAlign w:val="center"/>
          </w:tcPr>
          <w:p w14:paraId="63A1EC37"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30</w:t>
            </w:r>
          </w:p>
        </w:tc>
        <w:tc>
          <w:tcPr>
            <w:tcW w:w="1426" w:type="dxa"/>
            <w:gridSpan w:val="2"/>
            <w:vAlign w:val="center"/>
          </w:tcPr>
          <w:p w14:paraId="55EFEDF8"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708923D3"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58304299" w14:textId="77777777" w:rsidR="00C455EB" w:rsidRDefault="00C455EB">
            <w:pPr>
              <w:spacing w:afterLines="0" w:line="440" w:lineRule="exact"/>
              <w:jc w:val="center"/>
              <w:rPr>
                <w:rFonts w:ascii="仿宋" w:eastAsia="仿宋" w:hAnsi="仿宋" w:hint="eastAsia"/>
                <w:szCs w:val="21"/>
              </w:rPr>
            </w:pPr>
          </w:p>
        </w:tc>
      </w:tr>
      <w:tr w:rsidR="00C455EB" w14:paraId="5E28A108" w14:textId="77777777">
        <w:trPr>
          <w:jc w:val="center"/>
        </w:trPr>
        <w:tc>
          <w:tcPr>
            <w:tcW w:w="1227" w:type="dxa"/>
            <w:vAlign w:val="center"/>
          </w:tcPr>
          <w:p w14:paraId="63E516A9"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66A3508C"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石英套管</w:t>
            </w:r>
          </w:p>
        </w:tc>
        <w:tc>
          <w:tcPr>
            <w:tcW w:w="1356" w:type="dxa"/>
            <w:vAlign w:val="center"/>
          </w:tcPr>
          <w:p w14:paraId="2255EE11"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316136</w:t>
            </w:r>
          </w:p>
        </w:tc>
        <w:tc>
          <w:tcPr>
            <w:tcW w:w="730" w:type="dxa"/>
            <w:vAlign w:val="center"/>
          </w:tcPr>
          <w:p w14:paraId="559AC888" w14:textId="77777777" w:rsidR="00C455EB" w:rsidRDefault="00000000">
            <w:pPr>
              <w:spacing w:afterLines="0" w:line="440" w:lineRule="exact"/>
              <w:jc w:val="center"/>
              <w:rPr>
                <w:rFonts w:ascii="仿宋" w:eastAsia="仿宋" w:hAnsi="仿宋" w:hint="eastAsia"/>
                <w:szCs w:val="21"/>
              </w:rPr>
            </w:pPr>
            <w:r>
              <w:rPr>
                <w:rFonts w:ascii="仿宋" w:eastAsia="仿宋" w:hAnsi="仿宋" w:hint="eastAsia"/>
                <w:szCs w:val="21"/>
              </w:rPr>
              <w:t>根</w:t>
            </w:r>
          </w:p>
        </w:tc>
        <w:tc>
          <w:tcPr>
            <w:tcW w:w="963" w:type="dxa"/>
            <w:gridSpan w:val="2"/>
            <w:vAlign w:val="center"/>
          </w:tcPr>
          <w:p w14:paraId="2E0BF8C0"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144</w:t>
            </w:r>
          </w:p>
        </w:tc>
        <w:tc>
          <w:tcPr>
            <w:tcW w:w="1426" w:type="dxa"/>
            <w:gridSpan w:val="2"/>
            <w:vAlign w:val="center"/>
          </w:tcPr>
          <w:p w14:paraId="1C52B472"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2BE132F6"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796CCE05" w14:textId="77777777" w:rsidR="00C455EB" w:rsidRDefault="00C455EB">
            <w:pPr>
              <w:spacing w:afterLines="0" w:line="440" w:lineRule="exact"/>
              <w:jc w:val="center"/>
              <w:rPr>
                <w:rFonts w:ascii="仿宋" w:eastAsia="仿宋" w:hAnsi="仿宋" w:hint="eastAsia"/>
                <w:szCs w:val="21"/>
              </w:rPr>
            </w:pPr>
          </w:p>
        </w:tc>
      </w:tr>
      <w:tr w:rsidR="00C455EB" w14:paraId="1BE9D9AE" w14:textId="77777777">
        <w:trPr>
          <w:jc w:val="center"/>
        </w:trPr>
        <w:tc>
          <w:tcPr>
            <w:tcW w:w="1227" w:type="dxa"/>
            <w:vAlign w:val="center"/>
          </w:tcPr>
          <w:p w14:paraId="57B69CA0"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13A39579"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密封圈</w:t>
            </w:r>
          </w:p>
        </w:tc>
        <w:tc>
          <w:tcPr>
            <w:tcW w:w="1356" w:type="dxa"/>
            <w:vAlign w:val="center"/>
          </w:tcPr>
          <w:p w14:paraId="05A9F34A"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316144</w:t>
            </w:r>
          </w:p>
        </w:tc>
        <w:tc>
          <w:tcPr>
            <w:tcW w:w="730" w:type="dxa"/>
            <w:vAlign w:val="center"/>
          </w:tcPr>
          <w:p w14:paraId="63E7176D" w14:textId="77777777" w:rsidR="00C455EB"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63" w:type="dxa"/>
            <w:gridSpan w:val="2"/>
            <w:vAlign w:val="center"/>
          </w:tcPr>
          <w:p w14:paraId="337A9D9F"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144</w:t>
            </w:r>
          </w:p>
        </w:tc>
        <w:tc>
          <w:tcPr>
            <w:tcW w:w="1426" w:type="dxa"/>
            <w:gridSpan w:val="2"/>
            <w:vAlign w:val="center"/>
          </w:tcPr>
          <w:p w14:paraId="01FD9B42"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7939D2D1"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3A59A3B3" w14:textId="77777777" w:rsidR="00C455EB" w:rsidRDefault="00C455EB">
            <w:pPr>
              <w:spacing w:afterLines="0" w:line="440" w:lineRule="exact"/>
              <w:jc w:val="center"/>
              <w:rPr>
                <w:rFonts w:ascii="仿宋" w:eastAsia="仿宋" w:hAnsi="仿宋" w:hint="eastAsia"/>
                <w:szCs w:val="21"/>
              </w:rPr>
            </w:pPr>
          </w:p>
        </w:tc>
      </w:tr>
      <w:tr w:rsidR="00C455EB" w14:paraId="3BF88793" w14:textId="77777777">
        <w:trPr>
          <w:jc w:val="center"/>
        </w:trPr>
        <w:tc>
          <w:tcPr>
            <w:tcW w:w="1227" w:type="dxa"/>
            <w:vAlign w:val="center"/>
          </w:tcPr>
          <w:p w14:paraId="75509EE8"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30ED1B0D"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防水灯头</w:t>
            </w:r>
          </w:p>
        </w:tc>
        <w:tc>
          <w:tcPr>
            <w:tcW w:w="1356" w:type="dxa"/>
            <w:vAlign w:val="center"/>
          </w:tcPr>
          <w:p w14:paraId="13338370"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316505-078</w:t>
            </w:r>
          </w:p>
        </w:tc>
        <w:tc>
          <w:tcPr>
            <w:tcW w:w="730" w:type="dxa"/>
            <w:vAlign w:val="center"/>
          </w:tcPr>
          <w:p w14:paraId="3A461EA1" w14:textId="77777777" w:rsidR="00C455EB"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63" w:type="dxa"/>
            <w:gridSpan w:val="2"/>
            <w:vAlign w:val="center"/>
          </w:tcPr>
          <w:p w14:paraId="2F11D025"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20</w:t>
            </w:r>
          </w:p>
        </w:tc>
        <w:tc>
          <w:tcPr>
            <w:tcW w:w="1426" w:type="dxa"/>
            <w:gridSpan w:val="2"/>
            <w:vAlign w:val="center"/>
          </w:tcPr>
          <w:p w14:paraId="596AE41F"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74BE5A71"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45A09171" w14:textId="77777777" w:rsidR="00C455EB" w:rsidRDefault="00C455EB">
            <w:pPr>
              <w:spacing w:afterLines="0" w:line="440" w:lineRule="exact"/>
              <w:jc w:val="center"/>
              <w:rPr>
                <w:rFonts w:ascii="仿宋" w:eastAsia="仿宋" w:hAnsi="仿宋" w:hint="eastAsia"/>
                <w:szCs w:val="21"/>
              </w:rPr>
            </w:pPr>
          </w:p>
        </w:tc>
      </w:tr>
      <w:tr w:rsidR="00C455EB" w14:paraId="4ADBC533" w14:textId="77777777">
        <w:trPr>
          <w:jc w:val="center"/>
        </w:trPr>
        <w:tc>
          <w:tcPr>
            <w:tcW w:w="1227" w:type="dxa"/>
            <w:vAlign w:val="center"/>
          </w:tcPr>
          <w:p w14:paraId="4875DEFB"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6CF80F15"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密封螺母盖子</w:t>
            </w:r>
          </w:p>
        </w:tc>
        <w:tc>
          <w:tcPr>
            <w:tcW w:w="1356" w:type="dxa"/>
            <w:vAlign w:val="center"/>
          </w:tcPr>
          <w:p w14:paraId="036798E9"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316148P</w:t>
            </w:r>
          </w:p>
        </w:tc>
        <w:tc>
          <w:tcPr>
            <w:tcW w:w="730" w:type="dxa"/>
            <w:vAlign w:val="center"/>
          </w:tcPr>
          <w:p w14:paraId="3861D4EC" w14:textId="77777777" w:rsidR="00C455EB"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63" w:type="dxa"/>
            <w:gridSpan w:val="2"/>
            <w:vAlign w:val="center"/>
          </w:tcPr>
          <w:p w14:paraId="1C323701"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527</w:t>
            </w:r>
          </w:p>
        </w:tc>
        <w:tc>
          <w:tcPr>
            <w:tcW w:w="1426" w:type="dxa"/>
            <w:gridSpan w:val="2"/>
            <w:vAlign w:val="center"/>
          </w:tcPr>
          <w:p w14:paraId="4D74EFF6"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1A269EF7"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56AD211A" w14:textId="77777777" w:rsidR="00C455EB" w:rsidRDefault="00C455EB">
            <w:pPr>
              <w:spacing w:afterLines="0" w:line="440" w:lineRule="exact"/>
              <w:jc w:val="center"/>
              <w:rPr>
                <w:rFonts w:ascii="仿宋" w:eastAsia="仿宋" w:hAnsi="仿宋" w:hint="eastAsia"/>
                <w:szCs w:val="21"/>
              </w:rPr>
            </w:pPr>
          </w:p>
        </w:tc>
      </w:tr>
      <w:tr w:rsidR="00C455EB" w14:paraId="285AF423" w14:textId="77777777">
        <w:trPr>
          <w:jc w:val="center"/>
        </w:trPr>
        <w:tc>
          <w:tcPr>
            <w:tcW w:w="1227" w:type="dxa"/>
            <w:vAlign w:val="center"/>
          </w:tcPr>
          <w:p w14:paraId="6C291ECD"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008F802F"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修复排架密封性</w:t>
            </w:r>
          </w:p>
        </w:tc>
        <w:tc>
          <w:tcPr>
            <w:tcW w:w="1356" w:type="dxa"/>
            <w:vAlign w:val="center"/>
          </w:tcPr>
          <w:p w14:paraId="1C353928"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w:t>
            </w:r>
          </w:p>
        </w:tc>
        <w:tc>
          <w:tcPr>
            <w:tcW w:w="730" w:type="dxa"/>
            <w:vAlign w:val="center"/>
          </w:tcPr>
          <w:p w14:paraId="40DE8235" w14:textId="77777777" w:rsidR="00C455EB"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63" w:type="dxa"/>
            <w:gridSpan w:val="2"/>
            <w:vAlign w:val="center"/>
          </w:tcPr>
          <w:p w14:paraId="333605F5" w14:textId="77777777" w:rsidR="00C455EB" w:rsidRDefault="00000000">
            <w:pPr>
              <w:spacing w:afterLines="0" w:line="440" w:lineRule="exact"/>
              <w:jc w:val="center"/>
              <w:rPr>
                <w:rFonts w:ascii="仿宋" w:eastAsia="仿宋" w:hAnsi="仿宋" w:hint="eastAsia"/>
                <w:szCs w:val="21"/>
              </w:rPr>
            </w:pPr>
            <w:r w:rsidRPr="007838DE">
              <w:rPr>
                <w:rFonts w:ascii="仿宋" w:eastAsia="仿宋" w:hAnsi="仿宋"/>
                <w:szCs w:val="21"/>
              </w:rPr>
              <w:t>19</w:t>
            </w:r>
          </w:p>
        </w:tc>
        <w:tc>
          <w:tcPr>
            <w:tcW w:w="1426" w:type="dxa"/>
            <w:gridSpan w:val="2"/>
            <w:vAlign w:val="center"/>
          </w:tcPr>
          <w:p w14:paraId="3A8F49F1"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26147666"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7A0EE458" w14:textId="77777777" w:rsidR="00C455EB" w:rsidRDefault="00C455EB">
            <w:pPr>
              <w:spacing w:afterLines="0" w:line="440" w:lineRule="exact"/>
              <w:jc w:val="center"/>
              <w:rPr>
                <w:rFonts w:ascii="仿宋" w:eastAsia="仿宋" w:hAnsi="仿宋" w:hint="eastAsia"/>
                <w:szCs w:val="21"/>
              </w:rPr>
            </w:pPr>
          </w:p>
        </w:tc>
      </w:tr>
      <w:tr w:rsidR="00C455EB" w14:paraId="1CAE2DAE" w14:textId="77777777">
        <w:trPr>
          <w:jc w:val="center"/>
        </w:trPr>
        <w:tc>
          <w:tcPr>
            <w:tcW w:w="1227" w:type="dxa"/>
            <w:vAlign w:val="center"/>
          </w:tcPr>
          <w:p w14:paraId="4454B968" w14:textId="77777777" w:rsidR="00C455EB" w:rsidRDefault="00C455EB">
            <w:pPr>
              <w:pStyle w:val="af6"/>
              <w:numPr>
                <w:ilvl w:val="0"/>
                <w:numId w:val="1"/>
              </w:numPr>
              <w:spacing w:afterLines="0" w:line="300" w:lineRule="exact"/>
              <w:ind w:firstLineChars="0"/>
              <w:jc w:val="center"/>
              <w:rPr>
                <w:rFonts w:ascii="仿宋" w:eastAsia="仿宋" w:hAnsi="仿宋" w:hint="eastAsia"/>
                <w:szCs w:val="21"/>
              </w:rPr>
            </w:pPr>
          </w:p>
        </w:tc>
        <w:tc>
          <w:tcPr>
            <w:tcW w:w="1753" w:type="dxa"/>
            <w:vAlign w:val="center"/>
          </w:tcPr>
          <w:p w14:paraId="0159AAB2"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模块控制板</w:t>
            </w:r>
          </w:p>
        </w:tc>
        <w:tc>
          <w:tcPr>
            <w:tcW w:w="1356" w:type="dxa"/>
            <w:vAlign w:val="center"/>
          </w:tcPr>
          <w:p w14:paraId="67F60EF5" w14:textId="77777777" w:rsidR="00C455EB" w:rsidRDefault="00000000" w:rsidP="007838DE">
            <w:pPr>
              <w:spacing w:afterLines="0" w:after="78" w:line="440" w:lineRule="exact"/>
              <w:jc w:val="center"/>
              <w:rPr>
                <w:rFonts w:ascii="仿宋" w:eastAsia="仿宋" w:hAnsi="仿宋" w:hint="eastAsia"/>
                <w:szCs w:val="21"/>
              </w:rPr>
            </w:pPr>
            <w:r w:rsidRPr="007838DE">
              <w:rPr>
                <w:rFonts w:ascii="仿宋" w:eastAsia="仿宋" w:hAnsi="仿宋" w:hint="eastAsia"/>
                <w:szCs w:val="21"/>
              </w:rPr>
              <w:t>914385</w:t>
            </w:r>
          </w:p>
        </w:tc>
        <w:tc>
          <w:tcPr>
            <w:tcW w:w="730" w:type="dxa"/>
            <w:vAlign w:val="center"/>
          </w:tcPr>
          <w:p w14:paraId="65A8B1DB" w14:textId="77777777" w:rsidR="00C455EB"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63" w:type="dxa"/>
            <w:gridSpan w:val="2"/>
            <w:vAlign w:val="center"/>
          </w:tcPr>
          <w:p w14:paraId="13BC1699" w14:textId="77777777" w:rsidR="00C455EB" w:rsidRDefault="00000000">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gridSpan w:val="2"/>
            <w:vAlign w:val="center"/>
          </w:tcPr>
          <w:p w14:paraId="31BB9E9C" w14:textId="77777777" w:rsidR="00C455EB" w:rsidRDefault="00C455EB">
            <w:pPr>
              <w:spacing w:afterLines="0" w:line="440" w:lineRule="exact"/>
              <w:jc w:val="center"/>
              <w:rPr>
                <w:rFonts w:ascii="仿宋" w:eastAsia="仿宋" w:hAnsi="仿宋" w:hint="eastAsia"/>
                <w:szCs w:val="21"/>
              </w:rPr>
            </w:pPr>
          </w:p>
        </w:tc>
        <w:tc>
          <w:tcPr>
            <w:tcW w:w="1257" w:type="dxa"/>
            <w:vAlign w:val="center"/>
          </w:tcPr>
          <w:p w14:paraId="05C094E7" w14:textId="77777777" w:rsidR="00C455EB" w:rsidRDefault="00C455EB">
            <w:pPr>
              <w:spacing w:afterLines="0" w:line="440" w:lineRule="exact"/>
              <w:jc w:val="center"/>
              <w:rPr>
                <w:rFonts w:ascii="仿宋" w:eastAsia="仿宋" w:hAnsi="仿宋" w:hint="eastAsia"/>
                <w:szCs w:val="21"/>
              </w:rPr>
            </w:pPr>
          </w:p>
        </w:tc>
        <w:tc>
          <w:tcPr>
            <w:tcW w:w="1035" w:type="dxa"/>
            <w:vMerge/>
            <w:vAlign w:val="center"/>
          </w:tcPr>
          <w:p w14:paraId="481D074F" w14:textId="77777777" w:rsidR="00C455EB" w:rsidRDefault="00C455EB">
            <w:pPr>
              <w:spacing w:afterLines="0" w:line="440" w:lineRule="exact"/>
              <w:jc w:val="center"/>
              <w:rPr>
                <w:rFonts w:ascii="仿宋" w:eastAsia="仿宋" w:hAnsi="仿宋" w:hint="eastAsia"/>
                <w:szCs w:val="21"/>
              </w:rPr>
            </w:pPr>
          </w:p>
        </w:tc>
      </w:tr>
      <w:tr w:rsidR="00C455EB" w14:paraId="69A9A873" w14:textId="77777777" w:rsidTr="007838DE">
        <w:trPr>
          <w:trHeight w:val="315"/>
          <w:jc w:val="center"/>
        </w:trPr>
        <w:tc>
          <w:tcPr>
            <w:tcW w:w="9747" w:type="dxa"/>
            <w:gridSpan w:val="10"/>
            <w:vAlign w:val="center"/>
          </w:tcPr>
          <w:p w14:paraId="611B26BA" w14:textId="77777777" w:rsidR="00C455EB" w:rsidRDefault="00000000">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C455EB" w14:paraId="1946BA75" w14:textId="77777777" w:rsidTr="007838DE">
        <w:trPr>
          <w:trHeight w:val="435"/>
          <w:jc w:val="center"/>
        </w:trPr>
        <w:tc>
          <w:tcPr>
            <w:tcW w:w="1227" w:type="dxa"/>
            <w:vAlign w:val="center"/>
          </w:tcPr>
          <w:p w14:paraId="2CB03FC9"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008BCD1A"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0E481213"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4"/>
            <w:vAlign w:val="center"/>
          </w:tcPr>
          <w:p w14:paraId="7DEA1C25" w14:textId="212C3422" w:rsidR="00C455EB" w:rsidRDefault="00C455EB">
            <w:pPr>
              <w:spacing w:afterLines="0" w:line="300" w:lineRule="exact"/>
              <w:jc w:val="center"/>
              <w:rPr>
                <w:rFonts w:ascii="仿宋" w:eastAsia="仿宋" w:hAnsi="仿宋" w:hint="eastAsia"/>
                <w:szCs w:val="21"/>
              </w:rPr>
            </w:pPr>
          </w:p>
        </w:tc>
      </w:tr>
      <w:tr w:rsidR="00C455EB" w14:paraId="0E1E1844" w14:textId="77777777" w:rsidTr="007838DE">
        <w:trPr>
          <w:trHeight w:val="259"/>
          <w:jc w:val="center"/>
        </w:trPr>
        <w:tc>
          <w:tcPr>
            <w:tcW w:w="1227" w:type="dxa"/>
            <w:vAlign w:val="center"/>
          </w:tcPr>
          <w:p w14:paraId="496BD1E0" w14:textId="77777777"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9"/>
            <w:vAlign w:val="center"/>
          </w:tcPr>
          <w:p w14:paraId="485F6121" w14:textId="37D8CBDA"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紫外配件货物运到厂里并安装验收后，甲方向乙方支付该批次货物总金额的95%.乙方提供全额13%增值税发票给甲方。 剩余5%尾款待灯管运行满12000小时后，确认无质量问题，一个月内支付5%尾款</w:t>
            </w:r>
          </w:p>
        </w:tc>
      </w:tr>
      <w:tr w:rsidR="00C455EB" w14:paraId="1407A813" w14:textId="77777777" w:rsidTr="007838DE">
        <w:trPr>
          <w:trHeight w:val="377"/>
          <w:jc w:val="center"/>
        </w:trPr>
        <w:tc>
          <w:tcPr>
            <w:tcW w:w="1227" w:type="dxa"/>
            <w:vAlign w:val="center"/>
          </w:tcPr>
          <w:p w14:paraId="3395A40C" w14:textId="13113953" w:rsidR="00C455EB" w:rsidRDefault="00000000">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4"/>
            <w:vAlign w:val="center"/>
          </w:tcPr>
          <w:p w14:paraId="0EC334CF"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30个日历日</w:t>
            </w:r>
          </w:p>
        </w:tc>
        <w:tc>
          <w:tcPr>
            <w:tcW w:w="960" w:type="dxa"/>
            <w:gridSpan w:val="2"/>
            <w:vAlign w:val="center"/>
          </w:tcPr>
          <w:p w14:paraId="71CD9182"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76541DC9"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12000小时</w:t>
            </w:r>
          </w:p>
        </w:tc>
      </w:tr>
      <w:tr w:rsidR="00C455EB" w14:paraId="6769256A" w14:textId="77777777" w:rsidTr="007838DE">
        <w:trPr>
          <w:trHeight w:val="630"/>
          <w:jc w:val="center"/>
        </w:trPr>
        <w:tc>
          <w:tcPr>
            <w:tcW w:w="9747" w:type="dxa"/>
            <w:gridSpan w:val="10"/>
            <w:vAlign w:val="center"/>
          </w:tcPr>
          <w:p w14:paraId="6B63D22B"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6F82BCF2"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2、报价包含采购、运输、人工、货物的上货费、卸货到仓、售后服务、管理费、利润、税金以及合同明示或暗示的所有可预见和不可预见的一般风险、责任和义务等所有的一切相关费用;</w:t>
            </w:r>
          </w:p>
          <w:p w14:paraId="05977D8A" w14:textId="77777777" w:rsidR="00C455EB" w:rsidRDefault="00000000">
            <w:pPr>
              <w:spacing w:afterLines="0" w:line="300" w:lineRule="exact"/>
              <w:jc w:val="left"/>
              <w:rPr>
                <w:rFonts w:ascii="仿宋" w:eastAsia="仿宋" w:hAnsi="仿宋" w:hint="eastAsia"/>
                <w:szCs w:val="21"/>
              </w:rPr>
            </w:pPr>
            <w:r>
              <w:rPr>
                <w:rFonts w:ascii="仿宋" w:eastAsia="仿宋" w:hAnsi="仿宋" w:hint="eastAsia"/>
                <w:szCs w:val="21"/>
              </w:rPr>
              <w:t>3、本采购项目以</w:t>
            </w:r>
            <w:r>
              <w:rPr>
                <w:rFonts w:ascii="仿宋" w:eastAsia="仿宋" w:hAnsi="仿宋" w:hint="eastAsia"/>
                <w:b/>
                <w:bCs/>
                <w:szCs w:val="21"/>
              </w:rPr>
              <w:t>不含税价进行对比</w:t>
            </w:r>
            <w:r>
              <w:rPr>
                <w:rFonts w:ascii="仿宋" w:eastAsia="仿宋" w:hAnsi="仿宋" w:hint="eastAsia"/>
                <w:szCs w:val="21"/>
              </w:rPr>
              <w:t>，不含税价计算方式：不含税价=含税价/（1+税率）；</w:t>
            </w:r>
          </w:p>
          <w:p w14:paraId="1FB7C0B8" w14:textId="63FF7693" w:rsidR="00C455EB" w:rsidRDefault="00000000">
            <w:pPr>
              <w:spacing w:afterLines="0" w:line="300" w:lineRule="exact"/>
              <w:jc w:val="left"/>
            </w:pPr>
            <w:r>
              <w:rPr>
                <w:rFonts w:ascii="仿宋" w:eastAsia="仿宋" w:hAnsi="仿宋" w:hint="eastAsia"/>
                <w:szCs w:val="21"/>
              </w:rPr>
              <w:t>4、以上报价为一轮报价，最终报价以二轮报价结果为准，报价人参与报价即视为已知悉并接受该情况。</w:t>
            </w:r>
          </w:p>
        </w:tc>
      </w:tr>
    </w:tbl>
    <w:p w14:paraId="47CD33CA" w14:textId="77777777" w:rsidR="00C455EB" w:rsidRDefault="00C455EB">
      <w:pPr>
        <w:snapToGrid w:val="0"/>
        <w:spacing w:afterLines="0" w:line="360" w:lineRule="auto"/>
        <w:rPr>
          <w:rFonts w:ascii="仿宋" w:eastAsia="仿宋" w:hAnsi="仿宋" w:cs="Arial" w:hint="eastAsia"/>
        </w:rPr>
      </w:pPr>
    </w:p>
    <w:p w14:paraId="2648B5E2" w14:textId="77777777" w:rsidR="00C455EB" w:rsidRDefault="00C455EB">
      <w:pPr>
        <w:snapToGrid w:val="0"/>
        <w:spacing w:afterLines="0" w:line="360" w:lineRule="auto"/>
        <w:ind w:firstLineChars="250" w:firstLine="525"/>
        <w:jc w:val="right"/>
        <w:rPr>
          <w:rFonts w:ascii="仿宋" w:eastAsia="仿宋" w:hAnsi="仿宋" w:cs="Arial" w:hint="eastAsia"/>
        </w:rPr>
      </w:pPr>
    </w:p>
    <w:p w14:paraId="309A97C7" w14:textId="77777777" w:rsidR="00C455EB"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35BD7D18" w14:textId="77777777" w:rsidR="00C455EB"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37EA5339" w14:textId="77777777" w:rsidR="00C455EB" w:rsidRDefault="0000000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78" w:name="_Toc116850266"/>
      <w:bookmarkStart w:id="79" w:name="_Toc133335897"/>
      <w:r>
        <w:rPr>
          <w:rFonts w:ascii="仿宋" w:eastAsia="仿宋" w:hAnsi="仿宋" w:hint="eastAsia"/>
          <w:b/>
          <w:bCs/>
          <w:kern w:val="0"/>
          <w:sz w:val="24"/>
        </w:rPr>
        <w:lastRenderedPageBreak/>
        <w:t>响应供应商认为有必要提供的其他材料</w:t>
      </w:r>
      <w:bookmarkEnd w:id="78"/>
      <w:bookmarkEnd w:id="79"/>
    </w:p>
    <w:p w14:paraId="33877418" w14:textId="77777777" w:rsidR="00C455EB" w:rsidRDefault="00C455EB">
      <w:pPr>
        <w:spacing w:after="78" w:line="288" w:lineRule="auto"/>
        <w:rPr>
          <w:rFonts w:ascii="仿宋" w:eastAsia="仿宋" w:hAnsi="仿宋" w:hint="eastAsia"/>
          <w:b/>
          <w:szCs w:val="21"/>
        </w:rPr>
      </w:pPr>
    </w:p>
    <w:p w14:paraId="6E7D9402" w14:textId="77777777" w:rsidR="00C455EB" w:rsidRDefault="00C455EB">
      <w:pPr>
        <w:spacing w:after="78"/>
      </w:pPr>
    </w:p>
    <w:p w14:paraId="62A40204" w14:textId="77777777" w:rsidR="00C455EB" w:rsidRDefault="00C455EB">
      <w:pPr>
        <w:spacing w:after="78"/>
      </w:pPr>
    </w:p>
    <w:sectPr w:rsidR="00C455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D12A" w14:textId="77777777" w:rsidR="00856DA8" w:rsidRDefault="00856DA8">
      <w:pPr>
        <w:spacing w:after="60" w:line="240" w:lineRule="auto"/>
      </w:pPr>
      <w:r>
        <w:separator/>
      </w:r>
    </w:p>
  </w:endnote>
  <w:endnote w:type="continuationSeparator" w:id="0">
    <w:p w14:paraId="59509619" w14:textId="77777777" w:rsidR="00856DA8" w:rsidRDefault="00856DA8">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2" w:usb3="00000000" w:csb0="00040001"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2574" w14:textId="77777777" w:rsidR="00C455EB" w:rsidRDefault="00C455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25671564" w14:textId="77777777" w:rsidR="00C455EB" w:rsidRDefault="00000000">
        <w:pPr>
          <w:pStyle w:val="ab"/>
          <w:spacing w:after="60"/>
        </w:pPr>
        <w:r>
          <w:t xml:space="preserve">     </w:t>
        </w:r>
      </w:p>
    </w:sdtContent>
  </w:sdt>
  <w:p w14:paraId="7EAC56CB" w14:textId="77777777" w:rsidR="00C455EB" w:rsidRDefault="00C455EB">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4A2E" w14:textId="77777777" w:rsidR="00C455EB" w:rsidRDefault="00C455EB">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8E53" w14:textId="77777777" w:rsidR="00856DA8" w:rsidRDefault="00856DA8">
      <w:pPr>
        <w:spacing w:after="60"/>
      </w:pPr>
      <w:r>
        <w:separator/>
      </w:r>
    </w:p>
  </w:footnote>
  <w:footnote w:type="continuationSeparator" w:id="0">
    <w:p w14:paraId="27100A31" w14:textId="77777777" w:rsidR="00856DA8" w:rsidRDefault="00856DA8">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7F82" w14:textId="77777777" w:rsidR="00C455EB" w:rsidRDefault="00C455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61C0" w14:textId="77777777" w:rsidR="00C455EB" w:rsidRDefault="00C455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2C05" w14:textId="77777777" w:rsidR="00C455EB" w:rsidRDefault="00C455EB">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509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35959570">
    <w:abstractNumId w:val="1"/>
  </w:num>
  <w:num w:numId="2" w16cid:durableId="1808206613">
    <w:abstractNumId w:val="3"/>
  </w:num>
  <w:num w:numId="3" w16cid:durableId="541290173">
    <w:abstractNumId w:val="2"/>
  </w:num>
  <w:num w:numId="4" w16cid:durableId="138151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iN2ZiMzJlNzBlNmEyYWUzNDZlYjA4Y2QzNmVj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490A"/>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5C27"/>
    <w:rsid w:val="000D6730"/>
    <w:rsid w:val="000D6814"/>
    <w:rsid w:val="000D695B"/>
    <w:rsid w:val="000D73BF"/>
    <w:rsid w:val="000D75A1"/>
    <w:rsid w:val="000E08B0"/>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5CB9"/>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55B"/>
    <w:rsid w:val="00293A78"/>
    <w:rsid w:val="00294522"/>
    <w:rsid w:val="00294DBC"/>
    <w:rsid w:val="00294F61"/>
    <w:rsid w:val="00296C9F"/>
    <w:rsid w:val="002A0105"/>
    <w:rsid w:val="002A0A8C"/>
    <w:rsid w:val="002A1142"/>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2"/>
    <w:rsid w:val="003072D2"/>
    <w:rsid w:val="003101E9"/>
    <w:rsid w:val="00312262"/>
    <w:rsid w:val="003149E5"/>
    <w:rsid w:val="00315045"/>
    <w:rsid w:val="0031547C"/>
    <w:rsid w:val="00316156"/>
    <w:rsid w:val="00316684"/>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143"/>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4EB4"/>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5153"/>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2B4E"/>
    <w:rsid w:val="004E548E"/>
    <w:rsid w:val="004E55E4"/>
    <w:rsid w:val="004F063A"/>
    <w:rsid w:val="004F0733"/>
    <w:rsid w:val="004F1ECB"/>
    <w:rsid w:val="004F3AB1"/>
    <w:rsid w:val="004F3E9F"/>
    <w:rsid w:val="004F40F3"/>
    <w:rsid w:val="004F5611"/>
    <w:rsid w:val="004F5A3B"/>
    <w:rsid w:val="004F6F7B"/>
    <w:rsid w:val="00500930"/>
    <w:rsid w:val="00500D35"/>
    <w:rsid w:val="00502DE3"/>
    <w:rsid w:val="00503900"/>
    <w:rsid w:val="005044BA"/>
    <w:rsid w:val="005046AE"/>
    <w:rsid w:val="00506E75"/>
    <w:rsid w:val="00507200"/>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356A"/>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67D"/>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97ABC"/>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008"/>
    <w:rsid w:val="006E659A"/>
    <w:rsid w:val="006E72FB"/>
    <w:rsid w:val="006E74C5"/>
    <w:rsid w:val="006F12C1"/>
    <w:rsid w:val="006F3DD8"/>
    <w:rsid w:val="006F512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38DE"/>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1FA6"/>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0D44"/>
    <w:rsid w:val="0083337B"/>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4CD5"/>
    <w:rsid w:val="008562E8"/>
    <w:rsid w:val="00856DA8"/>
    <w:rsid w:val="00865D00"/>
    <w:rsid w:val="00867BB8"/>
    <w:rsid w:val="00870E35"/>
    <w:rsid w:val="0087174C"/>
    <w:rsid w:val="00874958"/>
    <w:rsid w:val="00874B77"/>
    <w:rsid w:val="00877543"/>
    <w:rsid w:val="00877D95"/>
    <w:rsid w:val="008809AF"/>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31D"/>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2D73"/>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67"/>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55EB"/>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1FA2"/>
    <w:rsid w:val="00CE2296"/>
    <w:rsid w:val="00CE350B"/>
    <w:rsid w:val="00CE356E"/>
    <w:rsid w:val="00CE3F36"/>
    <w:rsid w:val="00CE4EE2"/>
    <w:rsid w:val="00CE57E9"/>
    <w:rsid w:val="00CF0CC8"/>
    <w:rsid w:val="00CF1AA4"/>
    <w:rsid w:val="00CF33A2"/>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4EA7"/>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0157"/>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588B"/>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4DA9"/>
    <w:rsid w:val="00E25C41"/>
    <w:rsid w:val="00E26D5C"/>
    <w:rsid w:val="00E270D3"/>
    <w:rsid w:val="00E27B41"/>
    <w:rsid w:val="00E30AB0"/>
    <w:rsid w:val="00E33222"/>
    <w:rsid w:val="00E34AFC"/>
    <w:rsid w:val="00E36277"/>
    <w:rsid w:val="00E36EDE"/>
    <w:rsid w:val="00E3769F"/>
    <w:rsid w:val="00E37962"/>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1FDC"/>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196F"/>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45D"/>
    <w:rsid w:val="00F64FCE"/>
    <w:rsid w:val="00F662AF"/>
    <w:rsid w:val="00F66DC1"/>
    <w:rsid w:val="00F71F26"/>
    <w:rsid w:val="00F7392F"/>
    <w:rsid w:val="00F752BE"/>
    <w:rsid w:val="00F75BDC"/>
    <w:rsid w:val="00F76EE1"/>
    <w:rsid w:val="00F77157"/>
    <w:rsid w:val="00F80453"/>
    <w:rsid w:val="00F80D59"/>
    <w:rsid w:val="00F82501"/>
    <w:rsid w:val="00F840AE"/>
    <w:rsid w:val="00F847C7"/>
    <w:rsid w:val="00F84A85"/>
    <w:rsid w:val="00F85611"/>
    <w:rsid w:val="00F870ED"/>
    <w:rsid w:val="00F90075"/>
    <w:rsid w:val="00F923A1"/>
    <w:rsid w:val="00F93F6A"/>
    <w:rsid w:val="00F94A14"/>
    <w:rsid w:val="00F94D5A"/>
    <w:rsid w:val="00F960AA"/>
    <w:rsid w:val="00F962E5"/>
    <w:rsid w:val="00F96661"/>
    <w:rsid w:val="00F97231"/>
    <w:rsid w:val="00F972B1"/>
    <w:rsid w:val="00FA07D7"/>
    <w:rsid w:val="00FA0AD5"/>
    <w:rsid w:val="00FA16EC"/>
    <w:rsid w:val="00FA231C"/>
    <w:rsid w:val="00FA7F26"/>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B0E30C9"/>
    <w:rsid w:val="0D7F8C1E"/>
    <w:rsid w:val="0DAFDDD2"/>
    <w:rsid w:val="0FD61205"/>
    <w:rsid w:val="10DD77C5"/>
    <w:rsid w:val="13AFEC81"/>
    <w:rsid w:val="15D3136C"/>
    <w:rsid w:val="172D2B29"/>
    <w:rsid w:val="193625E9"/>
    <w:rsid w:val="1B3FC108"/>
    <w:rsid w:val="1BBF5AD0"/>
    <w:rsid w:val="1BFB4A9B"/>
    <w:rsid w:val="1BFE3282"/>
    <w:rsid w:val="1E2A6014"/>
    <w:rsid w:val="1F0F1A56"/>
    <w:rsid w:val="1F7F9C30"/>
    <w:rsid w:val="1FB39FF7"/>
    <w:rsid w:val="1FB54372"/>
    <w:rsid w:val="1FFF4E3F"/>
    <w:rsid w:val="257FF5EF"/>
    <w:rsid w:val="27BED872"/>
    <w:rsid w:val="29E9B391"/>
    <w:rsid w:val="2ACC24FE"/>
    <w:rsid w:val="2AFDB16C"/>
    <w:rsid w:val="2B7D8E96"/>
    <w:rsid w:val="2B9B7C50"/>
    <w:rsid w:val="2C87EFA4"/>
    <w:rsid w:val="2CEFA2BD"/>
    <w:rsid w:val="2D9E346A"/>
    <w:rsid w:val="2EFF028F"/>
    <w:rsid w:val="2EFF0385"/>
    <w:rsid w:val="2FDFB298"/>
    <w:rsid w:val="2FEBB001"/>
    <w:rsid w:val="303A0CA6"/>
    <w:rsid w:val="30BF60A9"/>
    <w:rsid w:val="30EE09A0"/>
    <w:rsid w:val="33947D60"/>
    <w:rsid w:val="340E3EBE"/>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AE206C"/>
    <w:rsid w:val="417EEE12"/>
    <w:rsid w:val="42652233"/>
    <w:rsid w:val="44292F68"/>
    <w:rsid w:val="477F8B44"/>
    <w:rsid w:val="47A57EE6"/>
    <w:rsid w:val="49584FF0"/>
    <w:rsid w:val="49C317F9"/>
    <w:rsid w:val="4ACDDF1D"/>
    <w:rsid w:val="4BBA3990"/>
    <w:rsid w:val="4C456DB5"/>
    <w:rsid w:val="4DFF1032"/>
    <w:rsid w:val="4EFDA9D6"/>
    <w:rsid w:val="4EFF30A2"/>
    <w:rsid w:val="4F10078B"/>
    <w:rsid w:val="4F155DA1"/>
    <w:rsid w:val="4F4F0D8E"/>
    <w:rsid w:val="4FF9BA94"/>
    <w:rsid w:val="4FFC2348"/>
    <w:rsid w:val="52784F2E"/>
    <w:rsid w:val="557F0F30"/>
    <w:rsid w:val="559E5CE3"/>
    <w:rsid w:val="55C71477"/>
    <w:rsid w:val="56CF0910"/>
    <w:rsid w:val="56DD8954"/>
    <w:rsid w:val="57AFC3C2"/>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50EE7"/>
    <w:rsid w:val="637FE448"/>
    <w:rsid w:val="63BD36A8"/>
    <w:rsid w:val="654FD8A0"/>
    <w:rsid w:val="67194FDD"/>
    <w:rsid w:val="6775E9D8"/>
    <w:rsid w:val="67F565AC"/>
    <w:rsid w:val="67F73327"/>
    <w:rsid w:val="68FA8082"/>
    <w:rsid w:val="69BF38A2"/>
    <w:rsid w:val="69EFC425"/>
    <w:rsid w:val="6A162576"/>
    <w:rsid w:val="6ACFA4E7"/>
    <w:rsid w:val="6B86ABFC"/>
    <w:rsid w:val="6BA92576"/>
    <w:rsid w:val="6BBD76DF"/>
    <w:rsid w:val="6BDA34B9"/>
    <w:rsid w:val="6BEF6F0A"/>
    <w:rsid w:val="6BF6364D"/>
    <w:rsid w:val="6C731664"/>
    <w:rsid w:val="6D350F65"/>
    <w:rsid w:val="6D36FBAA"/>
    <w:rsid w:val="6DBF281F"/>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841068"/>
    <w:rsid w:val="71D3FAB0"/>
    <w:rsid w:val="723F1A3A"/>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3533"/>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2FC7FD"/>
  <w15:docId w15:val="{FB97B42D-88FC-420C-AD18-EE766141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Index8"/>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8">
    <w:name w:val="Index8"/>
    <w:basedOn w:val="a"/>
    <w:next w:val="a"/>
    <w:qFormat/>
    <w:pPr>
      <w:ind w:leftChars="1400" w:left="3920"/>
      <w:jc w:val="left"/>
      <w:textAlignment w:val="baseline"/>
    </w:pPr>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9">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styleId="afa">
    <w:name w:val="Revision"/>
    <w:hidden/>
    <w:uiPriority w:val="99"/>
    <w:unhideWhenUsed/>
    <w:rsid w:val="007838DE"/>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1601</Words>
  <Characters>9130</Characters>
  <Application>Microsoft Office Word</Application>
  <DocSecurity>0</DocSecurity>
  <Lines>76</Lines>
  <Paragraphs>21</Paragraphs>
  <ScaleCrop>false</ScaleCrop>
  <Company>Microsoft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66</cp:revision>
  <cp:lastPrinted>2025-07-03T02:45:00Z</cp:lastPrinted>
  <dcterms:created xsi:type="dcterms:W3CDTF">2024-07-28T14:16:00Z</dcterms:created>
  <dcterms:modified xsi:type="dcterms:W3CDTF">2025-07-03T09:52:00Z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